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1CD8" w14:textId="77777777" w:rsidR="007224A8" w:rsidRPr="00D31231" w:rsidRDefault="007224A8" w:rsidP="00D31231">
      <w:pPr>
        <w:tabs>
          <w:tab w:val="left" w:pos="1800"/>
          <w:tab w:val="left" w:pos="3960"/>
          <w:tab w:val="center" w:pos="4500"/>
          <w:tab w:val="right" w:pos="7852"/>
          <w:tab w:val="left" w:pos="9000"/>
        </w:tabs>
        <w:spacing w:after="0"/>
        <w:ind w:left="1080" w:right="360"/>
        <w:contextualSpacing/>
        <w:jc w:val="center"/>
        <w:rPr>
          <w:rFonts w:ascii="Times New Roman" w:hAnsi="Times New Roman" w:cs="Times New Roman"/>
          <w:kern w:val="24"/>
          <w:sz w:val="24"/>
          <w:szCs w:val="24"/>
        </w:rPr>
      </w:pPr>
      <w:r w:rsidRPr="00D31231">
        <w:rPr>
          <w:rFonts w:ascii="Times New Roman" w:hAnsi="Times New Roman" w:cs="Times New Roman"/>
          <w:noProof/>
          <w:sz w:val="24"/>
          <w:szCs w:val="24"/>
        </w:rPr>
        <w:drawing>
          <wp:anchor distT="155575" distB="155575" distL="155575" distR="155575" simplePos="0" relativeHeight="251663360" behindDoc="0" locked="0" layoutInCell="0" allowOverlap="1" wp14:anchorId="5B22356E" wp14:editId="4A689693">
            <wp:simplePos x="0" y="0"/>
            <wp:positionH relativeFrom="page">
              <wp:posOffset>822960</wp:posOffset>
            </wp:positionH>
            <wp:positionV relativeFrom="paragraph">
              <wp:posOffset>8890</wp:posOffset>
            </wp:positionV>
            <wp:extent cx="965835" cy="7416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5059" t="-333" r="-15059" b="-333"/>
                    <a:stretch>
                      <a:fillRect/>
                    </a:stretch>
                  </pic:blipFill>
                  <pic:spPr bwMode="auto">
                    <a:xfrm>
                      <a:off x="0" y="0"/>
                      <a:ext cx="965835" cy="741680"/>
                    </a:xfrm>
                    <a:prstGeom prst="rect">
                      <a:avLst/>
                    </a:prstGeom>
                    <a:noFill/>
                  </pic:spPr>
                </pic:pic>
              </a:graphicData>
            </a:graphic>
            <wp14:sizeRelH relativeFrom="page">
              <wp14:pctWidth>0</wp14:pctWidth>
            </wp14:sizeRelH>
            <wp14:sizeRelV relativeFrom="page">
              <wp14:pctHeight>0</wp14:pctHeight>
            </wp14:sizeRelV>
          </wp:anchor>
        </w:drawing>
      </w:r>
      <w:r w:rsidRPr="00D31231">
        <w:rPr>
          <w:rFonts w:ascii="Times New Roman" w:hAnsi="Times New Roman" w:cs="Times New Roman"/>
          <w:kern w:val="24"/>
          <w:sz w:val="24"/>
          <w:szCs w:val="24"/>
        </w:rPr>
        <w:t>United States of America</w:t>
      </w:r>
    </w:p>
    <w:p w14:paraId="51704609" w14:textId="77777777" w:rsidR="007224A8" w:rsidRPr="00D31231" w:rsidRDefault="007224A8" w:rsidP="00D31231">
      <w:pPr>
        <w:tabs>
          <w:tab w:val="left" w:pos="1800"/>
          <w:tab w:val="left" w:pos="3960"/>
          <w:tab w:val="center" w:pos="4500"/>
          <w:tab w:val="right" w:pos="7852"/>
          <w:tab w:val="left" w:pos="9000"/>
        </w:tabs>
        <w:spacing w:after="0"/>
        <w:ind w:left="1080" w:right="360"/>
        <w:contextualSpacing/>
        <w:jc w:val="center"/>
        <w:rPr>
          <w:rFonts w:ascii="Times New Roman" w:hAnsi="Times New Roman" w:cs="Times New Roman"/>
          <w:b/>
          <w:bCs/>
          <w:kern w:val="24"/>
          <w:sz w:val="24"/>
          <w:szCs w:val="24"/>
        </w:rPr>
      </w:pPr>
      <w:r w:rsidRPr="00D31231">
        <w:rPr>
          <w:rFonts w:ascii="Times New Roman" w:hAnsi="Times New Roman" w:cs="Times New Roman"/>
          <w:b/>
          <w:bCs/>
          <w:kern w:val="24"/>
          <w:sz w:val="24"/>
          <w:szCs w:val="24"/>
        </w:rPr>
        <w:t>OCCUPATIONAL SAFETY AND HEALTH REVIEW COMMISSION</w:t>
      </w:r>
    </w:p>
    <w:p w14:paraId="5B3BB09E" w14:textId="77777777" w:rsidR="007224A8" w:rsidRPr="00D31231" w:rsidRDefault="007224A8" w:rsidP="00D31231">
      <w:pPr>
        <w:tabs>
          <w:tab w:val="left" w:pos="1800"/>
          <w:tab w:val="left" w:pos="3960"/>
          <w:tab w:val="center" w:pos="4500"/>
          <w:tab w:val="right" w:pos="7852"/>
          <w:tab w:val="left" w:pos="9000"/>
        </w:tabs>
        <w:spacing w:after="0"/>
        <w:ind w:left="1080" w:right="360"/>
        <w:contextualSpacing/>
        <w:jc w:val="center"/>
        <w:rPr>
          <w:rFonts w:ascii="Times New Roman" w:hAnsi="Times New Roman" w:cs="Times New Roman"/>
          <w:color w:val="000000" w:themeColor="text1"/>
          <w:sz w:val="24"/>
          <w:szCs w:val="24"/>
        </w:rPr>
      </w:pPr>
      <w:r w:rsidRPr="00D31231">
        <w:rPr>
          <w:rFonts w:ascii="Times New Roman" w:hAnsi="Times New Roman" w:cs="Times New Roman"/>
          <w:color w:val="000000" w:themeColor="text1"/>
          <w:sz w:val="24"/>
          <w:szCs w:val="24"/>
        </w:rPr>
        <w:t>1120 20th Street, N.W., Ninth Floor</w:t>
      </w:r>
    </w:p>
    <w:p w14:paraId="1BF38613" w14:textId="77777777" w:rsidR="007224A8" w:rsidRPr="00D31231" w:rsidRDefault="007224A8" w:rsidP="00D31231">
      <w:pPr>
        <w:tabs>
          <w:tab w:val="left" w:pos="1800"/>
          <w:tab w:val="left" w:pos="3960"/>
          <w:tab w:val="center" w:pos="4500"/>
          <w:tab w:val="right" w:pos="7852"/>
          <w:tab w:val="left" w:pos="9000"/>
        </w:tabs>
        <w:spacing w:after="0"/>
        <w:ind w:left="1080" w:right="360"/>
        <w:contextualSpacing/>
        <w:jc w:val="center"/>
        <w:rPr>
          <w:rFonts w:ascii="Times New Roman" w:hAnsi="Times New Roman" w:cs="Times New Roman"/>
          <w:color w:val="000000" w:themeColor="text1"/>
          <w:sz w:val="24"/>
          <w:szCs w:val="24"/>
        </w:rPr>
      </w:pPr>
      <w:r w:rsidRPr="00D31231">
        <w:rPr>
          <w:rFonts w:ascii="Times New Roman" w:hAnsi="Times New Roman" w:cs="Times New Roman"/>
          <w:color w:val="000000" w:themeColor="text1"/>
          <w:sz w:val="24"/>
          <w:szCs w:val="24"/>
        </w:rPr>
        <w:t>Washington, DC 20036-3457</w:t>
      </w:r>
    </w:p>
    <w:p w14:paraId="686B5739" w14:textId="77777777" w:rsidR="007224A8" w:rsidRPr="00D31231" w:rsidRDefault="007224A8" w:rsidP="00D31231">
      <w:pPr>
        <w:spacing w:after="0"/>
        <w:jc w:val="center"/>
        <w:rPr>
          <w:rFonts w:ascii="Times New Roman" w:hAnsi="Times New Roman" w:cs="Times New Roman"/>
          <w:kern w:val="24"/>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4049"/>
      </w:tblGrid>
      <w:tr w:rsidR="007224A8" w:rsidRPr="00D31231" w14:paraId="54C5AF91" w14:textId="77777777" w:rsidTr="00CC0525">
        <w:trPr>
          <w:trHeight w:hRule="exact" w:val="576"/>
          <w:jc w:val="center"/>
        </w:trPr>
        <w:tc>
          <w:tcPr>
            <w:tcW w:w="5311" w:type="dxa"/>
            <w:vMerge w:val="restart"/>
            <w:tcBorders>
              <w:top w:val="single" w:sz="8" w:space="0" w:color="000000"/>
              <w:left w:val="nil"/>
              <w:bottom w:val="nil"/>
              <w:right w:val="dashSmallGap" w:sz="4" w:space="0" w:color="auto"/>
            </w:tcBorders>
            <w:vAlign w:val="center"/>
          </w:tcPr>
          <w:p w14:paraId="78FE1B1E" w14:textId="77777777" w:rsidR="007224A8" w:rsidRPr="00D31231" w:rsidRDefault="007224A8" w:rsidP="00D31231">
            <w:pPr>
              <w:tabs>
                <w:tab w:val="left" w:pos="-1507"/>
                <w:tab w:val="right" w:pos="7852"/>
              </w:tabs>
              <w:spacing w:after="0"/>
              <w:contextualSpacing/>
              <w:rPr>
                <w:rFonts w:ascii="Times New Roman" w:eastAsia="Times New Roman" w:hAnsi="Times New Roman" w:cs="Times New Roman"/>
                <w:sz w:val="24"/>
                <w:szCs w:val="24"/>
              </w:rPr>
            </w:pPr>
            <w:r w:rsidRPr="00D31231">
              <w:rPr>
                <w:rFonts w:ascii="Times New Roman" w:hAnsi="Times New Roman" w:cs="Times New Roman"/>
                <w:kern w:val="24"/>
                <w:sz w:val="24"/>
                <w:szCs w:val="24"/>
              </w:rPr>
              <w:t>SECRETARY OF LABOR,</w:t>
            </w:r>
          </w:p>
          <w:p w14:paraId="47633FF0" w14:textId="77777777" w:rsidR="007224A8" w:rsidRPr="00D31231" w:rsidRDefault="007224A8" w:rsidP="00D31231">
            <w:pPr>
              <w:tabs>
                <w:tab w:val="left" w:pos="-1507"/>
                <w:tab w:val="right" w:pos="7852"/>
              </w:tabs>
              <w:spacing w:after="0"/>
              <w:jc w:val="center"/>
              <w:rPr>
                <w:rFonts w:ascii="Times New Roman" w:hAnsi="Times New Roman" w:cs="Times New Roman"/>
                <w:kern w:val="24"/>
                <w:sz w:val="24"/>
                <w:szCs w:val="24"/>
              </w:rPr>
            </w:pPr>
            <w:r w:rsidRPr="00D31231">
              <w:rPr>
                <w:rFonts w:ascii="Times New Roman" w:hAnsi="Times New Roman" w:cs="Times New Roman"/>
                <w:kern w:val="24"/>
                <w:sz w:val="24"/>
                <w:szCs w:val="24"/>
              </w:rPr>
              <w:t>Complainant,</w:t>
            </w:r>
          </w:p>
          <w:p w14:paraId="4598C5B6" w14:textId="77777777" w:rsidR="007224A8" w:rsidRPr="00D31231" w:rsidRDefault="007224A8" w:rsidP="00D31231">
            <w:pPr>
              <w:tabs>
                <w:tab w:val="left" w:pos="-1507"/>
                <w:tab w:val="right" w:pos="7852"/>
              </w:tabs>
              <w:spacing w:after="0"/>
              <w:jc w:val="center"/>
              <w:rPr>
                <w:rFonts w:ascii="Times New Roman" w:eastAsia="Times New Roman" w:hAnsi="Times New Roman" w:cs="Times New Roman"/>
                <w:kern w:val="24"/>
                <w:sz w:val="24"/>
                <w:szCs w:val="24"/>
              </w:rPr>
            </w:pPr>
          </w:p>
        </w:tc>
        <w:tc>
          <w:tcPr>
            <w:tcW w:w="4049" w:type="dxa"/>
            <w:tcBorders>
              <w:top w:val="nil"/>
              <w:left w:val="dashSmallGap" w:sz="4" w:space="0" w:color="auto"/>
              <w:bottom w:val="nil"/>
              <w:right w:val="nil"/>
            </w:tcBorders>
            <w:vAlign w:val="center"/>
          </w:tcPr>
          <w:p w14:paraId="10E5A3B2" w14:textId="77777777" w:rsidR="007224A8" w:rsidRPr="00D31231" w:rsidRDefault="007224A8" w:rsidP="00D31231">
            <w:pPr>
              <w:tabs>
                <w:tab w:val="left" w:pos="-1507"/>
                <w:tab w:val="right" w:pos="7852"/>
              </w:tabs>
              <w:spacing w:after="0"/>
              <w:jc w:val="both"/>
              <w:rPr>
                <w:rFonts w:ascii="Times New Roman" w:eastAsia="Times New Roman" w:hAnsi="Times New Roman" w:cs="Times New Roman"/>
                <w:kern w:val="24"/>
                <w:sz w:val="24"/>
                <w:szCs w:val="24"/>
              </w:rPr>
            </w:pPr>
          </w:p>
        </w:tc>
      </w:tr>
      <w:tr w:rsidR="007224A8" w:rsidRPr="00D31231" w14:paraId="51F77168" w14:textId="77777777" w:rsidTr="00CC0525">
        <w:trPr>
          <w:trHeight w:val="576"/>
          <w:jc w:val="center"/>
        </w:trPr>
        <w:tc>
          <w:tcPr>
            <w:tcW w:w="0" w:type="auto"/>
            <w:vMerge/>
            <w:tcBorders>
              <w:top w:val="single" w:sz="8" w:space="0" w:color="000000"/>
              <w:left w:val="nil"/>
              <w:bottom w:val="nil"/>
              <w:right w:val="dashSmallGap" w:sz="4" w:space="0" w:color="auto"/>
            </w:tcBorders>
            <w:vAlign w:val="center"/>
            <w:hideMark/>
          </w:tcPr>
          <w:p w14:paraId="3EED2797" w14:textId="77777777" w:rsidR="007224A8" w:rsidRPr="00D31231" w:rsidRDefault="007224A8" w:rsidP="00D31231">
            <w:pPr>
              <w:spacing w:after="0"/>
              <w:rPr>
                <w:rFonts w:ascii="Times New Roman" w:eastAsia="Times New Roman" w:hAnsi="Times New Roman" w:cs="Times New Roman"/>
                <w:kern w:val="24"/>
                <w:sz w:val="24"/>
                <w:szCs w:val="24"/>
              </w:rPr>
            </w:pPr>
          </w:p>
        </w:tc>
        <w:tc>
          <w:tcPr>
            <w:tcW w:w="4049" w:type="dxa"/>
            <w:tcBorders>
              <w:top w:val="nil"/>
              <w:left w:val="dashSmallGap" w:sz="4" w:space="0" w:color="auto"/>
              <w:bottom w:val="nil"/>
              <w:right w:val="nil"/>
            </w:tcBorders>
            <w:vAlign w:val="center"/>
          </w:tcPr>
          <w:p w14:paraId="2B14A47F" w14:textId="77777777" w:rsidR="007224A8" w:rsidRPr="00D31231" w:rsidRDefault="007224A8" w:rsidP="00D31231">
            <w:pPr>
              <w:tabs>
                <w:tab w:val="left" w:pos="-1507"/>
                <w:tab w:val="right" w:pos="7852"/>
              </w:tabs>
              <w:spacing w:after="0"/>
              <w:jc w:val="both"/>
              <w:rPr>
                <w:rFonts w:ascii="Times New Roman" w:eastAsia="Times New Roman" w:hAnsi="Times New Roman" w:cs="Times New Roman"/>
                <w:kern w:val="24"/>
                <w:sz w:val="24"/>
                <w:szCs w:val="24"/>
              </w:rPr>
            </w:pPr>
          </w:p>
        </w:tc>
      </w:tr>
      <w:tr w:rsidR="007224A8" w:rsidRPr="00D31231" w14:paraId="33BFE44B" w14:textId="77777777" w:rsidTr="00CC0525">
        <w:trPr>
          <w:trHeight w:hRule="exact" w:val="576"/>
          <w:jc w:val="center"/>
        </w:trPr>
        <w:tc>
          <w:tcPr>
            <w:tcW w:w="5311" w:type="dxa"/>
            <w:tcBorders>
              <w:top w:val="nil"/>
              <w:left w:val="nil"/>
              <w:bottom w:val="nil"/>
              <w:right w:val="dashSmallGap" w:sz="4" w:space="0" w:color="auto"/>
            </w:tcBorders>
          </w:tcPr>
          <w:p w14:paraId="1CC67162" w14:textId="77777777" w:rsidR="007224A8" w:rsidRPr="00D31231" w:rsidRDefault="007224A8" w:rsidP="00D31231">
            <w:pPr>
              <w:spacing w:after="0"/>
              <w:jc w:val="center"/>
              <w:rPr>
                <w:rFonts w:ascii="Times New Roman" w:eastAsia="Calibri" w:hAnsi="Times New Roman" w:cs="Times New Roman"/>
                <w:color w:val="000000"/>
                <w:sz w:val="24"/>
                <w:szCs w:val="24"/>
              </w:rPr>
            </w:pPr>
            <w:r w:rsidRPr="00D31231">
              <w:rPr>
                <w:rFonts w:ascii="Times New Roman" w:eastAsia="Calibri" w:hAnsi="Times New Roman" w:cs="Times New Roman"/>
                <w:color w:val="000000"/>
                <w:sz w:val="24"/>
                <w:szCs w:val="24"/>
              </w:rPr>
              <w:t>v.</w:t>
            </w:r>
          </w:p>
          <w:p w14:paraId="03F884D6" w14:textId="77777777" w:rsidR="007224A8" w:rsidRPr="00D31231" w:rsidRDefault="007224A8" w:rsidP="00D31231">
            <w:pPr>
              <w:spacing w:after="0"/>
              <w:jc w:val="center"/>
              <w:rPr>
                <w:rFonts w:ascii="Times New Roman" w:eastAsia="Calibri" w:hAnsi="Times New Roman" w:cs="Times New Roman"/>
                <w:color w:val="000000"/>
                <w:sz w:val="24"/>
                <w:szCs w:val="24"/>
              </w:rPr>
            </w:pPr>
          </w:p>
        </w:tc>
        <w:tc>
          <w:tcPr>
            <w:tcW w:w="4049" w:type="dxa"/>
            <w:tcBorders>
              <w:top w:val="nil"/>
              <w:left w:val="dashSmallGap" w:sz="4" w:space="0" w:color="auto"/>
              <w:bottom w:val="nil"/>
              <w:right w:val="nil"/>
            </w:tcBorders>
            <w:hideMark/>
          </w:tcPr>
          <w:p w14:paraId="700CBD1D" w14:textId="2E1990CD" w:rsidR="007224A8" w:rsidRPr="00D31231" w:rsidRDefault="007224A8" w:rsidP="00240883">
            <w:pPr>
              <w:tabs>
                <w:tab w:val="left" w:pos="-1507"/>
                <w:tab w:val="right" w:pos="7852"/>
              </w:tabs>
              <w:spacing w:after="0"/>
              <w:rPr>
                <w:rFonts w:ascii="Times New Roman" w:eastAsia="Times New Roman" w:hAnsi="Times New Roman" w:cs="Times New Roman"/>
                <w:kern w:val="24"/>
                <w:sz w:val="24"/>
                <w:szCs w:val="24"/>
              </w:rPr>
            </w:pPr>
            <w:r w:rsidRPr="00D31231">
              <w:rPr>
                <w:rFonts w:ascii="Times New Roman" w:hAnsi="Times New Roman" w:cs="Times New Roman"/>
                <w:sz w:val="24"/>
                <w:szCs w:val="24"/>
              </w:rPr>
              <w:t>OSHRC Docket No.</w:t>
            </w:r>
            <w:r w:rsidRPr="00D31231">
              <w:rPr>
                <w:rFonts w:ascii="Times New Roman" w:eastAsia="Calibri" w:hAnsi="Times New Roman" w:cs="Times New Roman"/>
                <w:color w:val="000000"/>
                <w:sz w:val="24"/>
                <w:szCs w:val="24"/>
              </w:rPr>
              <w:t xml:space="preserve"> </w:t>
            </w:r>
            <w:sdt>
              <w:sdtPr>
                <w:rPr>
                  <w:rStyle w:val="Style1"/>
                </w:rPr>
                <w:id w:val="-597097435"/>
                <w:placeholder>
                  <w:docPart w:val="638714ECB4EE49199C887D7025760702"/>
                </w:placeholder>
                <w:showingPlcHdr/>
                <w:text/>
              </w:sdtPr>
              <w:sdtEndPr>
                <w:rPr>
                  <w:rStyle w:val="DefaultParagraphFont"/>
                  <w:rFonts w:cs="Times New Roman"/>
                  <w:caps w:val="0"/>
                  <w:szCs w:val="24"/>
                </w:rPr>
              </w:sdtEndPr>
              <w:sdtContent>
                <w:r w:rsidR="00240883" w:rsidRPr="00D31231">
                  <w:rPr>
                    <w:rStyle w:val="PlaceholderText"/>
                    <w:rFonts w:ascii="Times New Roman" w:hAnsi="Times New Roman" w:cs="Times New Roman"/>
                    <w:color w:val="FF0000"/>
                    <w:sz w:val="24"/>
                    <w:szCs w:val="24"/>
                  </w:rPr>
                  <w:t>Click or tap here to enter text</w:t>
                </w:r>
              </w:sdtContent>
            </w:sdt>
          </w:p>
        </w:tc>
      </w:tr>
      <w:tr w:rsidR="007224A8" w:rsidRPr="00D31231" w14:paraId="4896C577" w14:textId="77777777" w:rsidTr="00CC0525">
        <w:trPr>
          <w:trHeight w:hRule="exact" w:val="810"/>
          <w:jc w:val="center"/>
        </w:trPr>
        <w:tc>
          <w:tcPr>
            <w:tcW w:w="5311" w:type="dxa"/>
            <w:tcBorders>
              <w:top w:val="nil"/>
              <w:left w:val="nil"/>
              <w:bottom w:val="single" w:sz="8" w:space="0" w:color="000000"/>
              <w:right w:val="dashSmallGap" w:sz="4" w:space="0" w:color="auto"/>
            </w:tcBorders>
            <w:hideMark/>
          </w:tcPr>
          <w:p w14:paraId="63A5D44E" w14:textId="30C5E27E" w:rsidR="007224A8" w:rsidRPr="00240883" w:rsidRDefault="00240883" w:rsidP="00240883">
            <w:pPr>
              <w:spacing w:after="0"/>
              <w:rPr>
                <w:rFonts w:ascii="Times New Roman" w:hAnsi="Times New Roman" w:cs="Times New Roman"/>
                <w:sz w:val="24"/>
                <w:szCs w:val="24"/>
              </w:rPr>
            </w:pPr>
            <w:sdt>
              <w:sdtPr>
                <w:rPr>
                  <w:rStyle w:val="Style1"/>
                </w:rPr>
                <w:id w:val="-773866986"/>
                <w:placeholder>
                  <w:docPart w:val="28EBDCCA35424DD193E3BF6F52446012"/>
                </w:placeholder>
                <w:showingPlcHdr/>
                <w:text/>
              </w:sdtPr>
              <w:sdtEndPr>
                <w:rPr>
                  <w:rStyle w:val="DefaultParagraphFont"/>
                  <w:rFonts w:cs="Times New Roman"/>
                  <w:caps w:val="0"/>
                  <w:szCs w:val="24"/>
                </w:rPr>
              </w:sdtEndPr>
              <w:sdtContent>
                <w:r w:rsidRPr="00D31231">
                  <w:rPr>
                    <w:rStyle w:val="PlaceholderText"/>
                    <w:rFonts w:ascii="Times New Roman" w:hAnsi="Times New Roman" w:cs="Times New Roman"/>
                    <w:color w:val="FF0000"/>
                    <w:sz w:val="24"/>
                    <w:szCs w:val="24"/>
                  </w:rPr>
                  <w:t>Click or tap here to enter text</w:t>
                </w:r>
              </w:sdtContent>
            </w:sdt>
            <w:r w:rsidR="007224A8" w:rsidRPr="00D31231">
              <w:rPr>
                <w:rFonts w:ascii="Times New Roman" w:hAnsi="Times New Roman" w:cs="Times New Roman"/>
                <w:caps/>
                <w:sz w:val="24"/>
                <w:szCs w:val="24"/>
              </w:rPr>
              <w:t>,</w:t>
            </w:r>
          </w:p>
          <w:p w14:paraId="6BCEA3FA" w14:textId="77777777" w:rsidR="007224A8" w:rsidRPr="00D31231" w:rsidRDefault="007224A8" w:rsidP="00D31231">
            <w:pPr>
              <w:spacing w:after="0"/>
              <w:jc w:val="center"/>
              <w:rPr>
                <w:rFonts w:ascii="Times New Roman" w:eastAsia="Calibri" w:hAnsi="Times New Roman" w:cs="Times New Roman"/>
                <w:color w:val="000000"/>
                <w:sz w:val="24"/>
                <w:szCs w:val="24"/>
              </w:rPr>
            </w:pPr>
            <w:r w:rsidRPr="00D31231">
              <w:rPr>
                <w:rFonts w:ascii="Times New Roman" w:eastAsia="Calibri" w:hAnsi="Times New Roman" w:cs="Times New Roman"/>
                <w:sz w:val="24"/>
                <w:szCs w:val="24"/>
              </w:rPr>
              <w:t>Respondent.</w:t>
            </w:r>
          </w:p>
        </w:tc>
        <w:tc>
          <w:tcPr>
            <w:tcW w:w="4049" w:type="dxa"/>
            <w:tcBorders>
              <w:top w:val="nil"/>
              <w:left w:val="dashSmallGap" w:sz="4" w:space="0" w:color="auto"/>
              <w:bottom w:val="nil"/>
              <w:right w:val="nil"/>
            </w:tcBorders>
            <w:vAlign w:val="center"/>
          </w:tcPr>
          <w:p w14:paraId="7175A062" w14:textId="77777777" w:rsidR="007224A8" w:rsidRPr="00D31231" w:rsidRDefault="007224A8" w:rsidP="00D31231">
            <w:pPr>
              <w:tabs>
                <w:tab w:val="left" w:pos="-1507"/>
                <w:tab w:val="right" w:pos="7852"/>
              </w:tabs>
              <w:spacing w:after="0"/>
              <w:jc w:val="both"/>
              <w:rPr>
                <w:rFonts w:ascii="Times New Roman" w:eastAsia="Times New Roman" w:hAnsi="Times New Roman" w:cs="Times New Roman"/>
                <w:kern w:val="24"/>
                <w:sz w:val="24"/>
                <w:szCs w:val="24"/>
              </w:rPr>
            </w:pPr>
          </w:p>
        </w:tc>
      </w:tr>
    </w:tbl>
    <w:p w14:paraId="5CF31BF0" w14:textId="77777777" w:rsidR="00010774" w:rsidRPr="00D31231" w:rsidRDefault="00010774" w:rsidP="00D31231">
      <w:pPr>
        <w:widowControl w:val="0"/>
        <w:autoSpaceDE w:val="0"/>
        <w:autoSpaceDN w:val="0"/>
        <w:adjustRightInd w:val="0"/>
        <w:spacing w:after="0" w:line="360" w:lineRule="auto"/>
        <w:jc w:val="center"/>
        <w:rPr>
          <w:rFonts w:ascii="Times New Roman" w:hAnsi="Times New Roman" w:cs="Times New Roman"/>
          <w:b/>
          <w:color w:val="000000" w:themeColor="text1"/>
          <w:sz w:val="24"/>
          <w:szCs w:val="24"/>
          <w:lang w:val="en-CA"/>
        </w:rPr>
      </w:pPr>
    </w:p>
    <w:p w14:paraId="32D94955" w14:textId="77777777" w:rsidR="00DC7664" w:rsidRPr="00D31231" w:rsidRDefault="00DC7664" w:rsidP="00D31231">
      <w:pPr>
        <w:spacing w:after="0"/>
        <w:jc w:val="center"/>
        <w:rPr>
          <w:rFonts w:ascii="Times New Roman" w:hAnsi="Times New Roman" w:cs="Times New Roman"/>
          <w:b/>
          <w:sz w:val="24"/>
          <w:szCs w:val="24"/>
        </w:rPr>
      </w:pPr>
      <w:r w:rsidRPr="00D31231">
        <w:rPr>
          <w:rFonts w:ascii="Times New Roman" w:hAnsi="Times New Roman" w:cs="Times New Roman"/>
          <w:b/>
          <w:sz w:val="24"/>
          <w:szCs w:val="24"/>
        </w:rPr>
        <w:t>PRETRIAL ORDER</w:t>
      </w:r>
    </w:p>
    <w:p w14:paraId="54DF2023" w14:textId="77777777"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p>
    <w:p w14:paraId="0EE0CBE4" w14:textId="77777777"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There are no motions or other mat</w:t>
      </w:r>
      <w:r w:rsidR="00F46784" w:rsidRPr="00D31231">
        <w:rPr>
          <w:rFonts w:ascii="Times New Roman" w:hAnsi="Times New Roman" w:cs="Times New Roman"/>
          <w:sz w:val="24"/>
          <w:szCs w:val="24"/>
        </w:rPr>
        <w:t>t</w:t>
      </w:r>
      <w:r w:rsidRPr="00D31231">
        <w:rPr>
          <w:rFonts w:ascii="Times New Roman" w:hAnsi="Times New Roman" w:cs="Times New Roman"/>
          <w:sz w:val="24"/>
          <w:szCs w:val="24"/>
        </w:rPr>
        <w:t>ers pending for consideration by the court except as noted</w:t>
      </w:r>
      <w:r w:rsidR="0005153F" w:rsidRPr="00D31231">
        <w:rPr>
          <w:rFonts w:ascii="Times New Roman" w:hAnsi="Times New Roman" w:cs="Times New Roman"/>
          <w:sz w:val="24"/>
          <w:szCs w:val="24"/>
        </w:rPr>
        <w:t>.</w:t>
      </w:r>
    </w:p>
    <w:p w14:paraId="091A2476" w14:textId="77777777" w:rsidR="00034264" w:rsidRPr="00D31231" w:rsidRDefault="00034264" w:rsidP="00D31231">
      <w:pPr>
        <w:spacing w:after="0"/>
        <w:jc w:val="center"/>
        <w:rPr>
          <w:rFonts w:ascii="Times New Roman" w:hAnsi="Times New Roman" w:cs="Times New Roman"/>
          <w:sz w:val="24"/>
          <w:szCs w:val="24"/>
        </w:rPr>
      </w:pPr>
    </w:p>
    <w:p w14:paraId="076F0229" w14:textId="426A7513"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2.</w:t>
      </w:r>
    </w:p>
    <w:p w14:paraId="48B29AB0" w14:textId="77777777"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All discovery has been completed, unless otherwise noted, and the court will not consider any further motions to compel discovery. Provided there is no resulting delay in readiness for trial, the parties shall, however, be permitted to take the depositions of any persons for the preservation of evidence and for use at trial</w:t>
      </w:r>
      <w:r w:rsidR="0005153F" w:rsidRPr="00D31231">
        <w:rPr>
          <w:rFonts w:ascii="Times New Roman" w:hAnsi="Times New Roman" w:cs="Times New Roman"/>
          <w:sz w:val="24"/>
          <w:szCs w:val="24"/>
        </w:rPr>
        <w:t>.</w:t>
      </w:r>
    </w:p>
    <w:p w14:paraId="781E5F89" w14:textId="77777777" w:rsidR="00034264" w:rsidRPr="00D31231" w:rsidRDefault="00034264" w:rsidP="00D31231">
      <w:pPr>
        <w:spacing w:after="0"/>
        <w:jc w:val="center"/>
        <w:rPr>
          <w:rFonts w:ascii="Times New Roman" w:hAnsi="Times New Roman" w:cs="Times New Roman"/>
          <w:sz w:val="24"/>
          <w:szCs w:val="24"/>
        </w:rPr>
      </w:pPr>
    </w:p>
    <w:p w14:paraId="20828654" w14:textId="68E6C4F2"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3.</w:t>
      </w:r>
    </w:p>
    <w:p w14:paraId="4A6815F6" w14:textId="77777777"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Unless otherwise noted, the names of the parties as shown in the caption to this Order and the capacity in which they appear are correct and complete, and there is no question by any party as to the misjoinder or non-joinder of any parties</w:t>
      </w:r>
      <w:r w:rsidR="0005153F" w:rsidRPr="00D31231">
        <w:rPr>
          <w:rFonts w:ascii="Times New Roman" w:hAnsi="Times New Roman" w:cs="Times New Roman"/>
          <w:sz w:val="24"/>
          <w:szCs w:val="24"/>
        </w:rPr>
        <w:t>.</w:t>
      </w:r>
    </w:p>
    <w:p w14:paraId="34C153F1" w14:textId="77777777" w:rsidR="00034264" w:rsidRPr="00D31231" w:rsidRDefault="00034264" w:rsidP="00D31231">
      <w:pPr>
        <w:spacing w:after="0"/>
        <w:jc w:val="center"/>
        <w:rPr>
          <w:rFonts w:ascii="Times New Roman" w:hAnsi="Times New Roman" w:cs="Times New Roman"/>
          <w:sz w:val="24"/>
          <w:szCs w:val="24"/>
        </w:rPr>
      </w:pPr>
    </w:p>
    <w:p w14:paraId="4E143D91" w14:textId="2B96016C"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4.</w:t>
      </w:r>
    </w:p>
    <w:p w14:paraId="798AD4AA" w14:textId="5D3840FA"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Unless otherwise noted, there is no question as to the jurisdiction of the court; jurisdiction is based upon the following code sections. (When there are multiple claims, list each claim and its jurisdictional basis separately.)</w:t>
      </w:r>
      <w:r w:rsidR="0005153F" w:rsidRPr="00D31231">
        <w:rPr>
          <w:rFonts w:ascii="Times New Roman" w:hAnsi="Times New Roman" w:cs="Times New Roman"/>
          <w:sz w:val="24"/>
          <w:szCs w:val="24"/>
        </w:rPr>
        <w:t xml:space="preserve"> </w:t>
      </w:r>
    </w:p>
    <w:p w14:paraId="522191C8" w14:textId="77777777" w:rsidR="00034264" w:rsidRPr="00D31231" w:rsidRDefault="00034264" w:rsidP="00D31231">
      <w:pPr>
        <w:spacing w:after="0"/>
        <w:ind w:firstLine="720"/>
        <w:jc w:val="both"/>
        <w:rPr>
          <w:rFonts w:ascii="Times New Roman" w:hAnsi="Times New Roman" w:cs="Times New Roman"/>
          <w:sz w:val="24"/>
          <w:szCs w:val="24"/>
        </w:rPr>
      </w:pPr>
    </w:p>
    <w:p w14:paraId="46279DCE" w14:textId="77777777"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5.</w:t>
      </w:r>
    </w:p>
    <w:p w14:paraId="78DDBDB3" w14:textId="7097EB16"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The following individually</w:t>
      </w:r>
      <w:r w:rsidR="00D31231">
        <w:rPr>
          <w:rFonts w:ascii="Times New Roman" w:hAnsi="Times New Roman" w:cs="Times New Roman"/>
          <w:sz w:val="24"/>
          <w:szCs w:val="24"/>
        </w:rPr>
        <w:t xml:space="preserve"> </w:t>
      </w:r>
      <w:r w:rsidRPr="00D31231">
        <w:rPr>
          <w:rFonts w:ascii="Times New Roman" w:hAnsi="Times New Roman" w:cs="Times New Roman"/>
          <w:sz w:val="24"/>
          <w:szCs w:val="24"/>
        </w:rPr>
        <w:t>named attorneys or non-attorney representatives are hereby designated as lead counsel for the parties:</w:t>
      </w:r>
    </w:p>
    <w:p w14:paraId="6DC3825F" w14:textId="026DC6B5" w:rsidR="00DC7664" w:rsidRPr="00D31231" w:rsidRDefault="00DC7664" w:rsidP="00D31231">
      <w:pPr>
        <w:spacing w:after="0"/>
        <w:ind w:firstLine="720"/>
        <w:rPr>
          <w:rFonts w:ascii="Times New Roman" w:hAnsi="Times New Roman" w:cs="Times New Roman"/>
          <w:sz w:val="24"/>
          <w:szCs w:val="24"/>
        </w:rPr>
      </w:pPr>
      <w:r w:rsidRPr="00D31231">
        <w:rPr>
          <w:rFonts w:ascii="Times New Roman" w:hAnsi="Times New Roman" w:cs="Times New Roman"/>
          <w:sz w:val="24"/>
          <w:szCs w:val="24"/>
        </w:rPr>
        <w:t>Complainant:</w:t>
      </w:r>
      <w:r w:rsidR="0005153F" w:rsidRPr="00D31231">
        <w:rPr>
          <w:rFonts w:ascii="Times New Roman" w:hAnsi="Times New Roman" w:cs="Times New Roman"/>
          <w:sz w:val="24"/>
          <w:szCs w:val="24"/>
        </w:rPr>
        <w:t xml:space="preserve"> </w:t>
      </w:r>
      <w:sdt>
        <w:sdtPr>
          <w:rPr>
            <w:rFonts w:ascii="Times New Roman" w:hAnsi="Times New Roman" w:cs="Times New Roman"/>
            <w:sz w:val="24"/>
            <w:szCs w:val="24"/>
          </w:rPr>
          <w:id w:val="-1779624858"/>
          <w:placeholder>
            <w:docPart w:val="63C05E9BC47F4D45B008BBDDCA42A427"/>
          </w:placeholder>
          <w:showingPlcHdr/>
          <w:text/>
        </w:sdtPr>
        <w:sdtContent>
          <w:r w:rsidR="00240883" w:rsidRPr="00D31231">
            <w:rPr>
              <w:rStyle w:val="PlaceholderText"/>
              <w:rFonts w:ascii="Times New Roman" w:hAnsi="Times New Roman" w:cs="Times New Roman"/>
              <w:color w:val="FF0000"/>
              <w:sz w:val="24"/>
              <w:szCs w:val="24"/>
            </w:rPr>
            <w:t>Click or tap here to enter text.</w:t>
          </w:r>
        </w:sdtContent>
      </w:sdt>
    </w:p>
    <w:p w14:paraId="006D6A94" w14:textId="7F9A8E76" w:rsidR="00DC7664" w:rsidRPr="00D31231" w:rsidRDefault="00DC7664" w:rsidP="00240883">
      <w:pPr>
        <w:spacing w:after="0"/>
        <w:ind w:firstLine="720"/>
        <w:rPr>
          <w:rFonts w:ascii="Times New Roman" w:hAnsi="Times New Roman" w:cs="Times New Roman"/>
          <w:sz w:val="24"/>
          <w:szCs w:val="24"/>
        </w:rPr>
      </w:pPr>
      <w:r w:rsidRPr="00D31231">
        <w:rPr>
          <w:rFonts w:ascii="Times New Roman" w:hAnsi="Times New Roman" w:cs="Times New Roman"/>
          <w:sz w:val="24"/>
          <w:szCs w:val="24"/>
        </w:rPr>
        <w:t>Respondent:</w:t>
      </w:r>
      <w:r w:rsidR="0005153F" w:rsidRPr="00D31231">
        <w:rPr>
          <w:rFonts w:ascii="Times New Roman" w:hAnsi="Times New Roman" w:cs="Times New Roman"/>
          <w:sz w:val="24"/>
          <w:szCs w:val="24"/>
        </w:rPr>
        <w:t xml:space="preserve"> </w:t>
      </w:r>
      <w:sdt>
        <w:sdtPr>
          <w:rPr>
            <w:rFonts w:ascii="Times New Roman" w:hAnsi="Times New Roman" w:cs="Times New Roman"/>
            <w:sz w:val="24"/>
            <w:szCs w:val="24"/>
          </w:rPr>
          <w:id w:val="557059019"/>
          <w:placeholder>
            <w:docPart w:val="BB06302AA4D849618AC5D8946CCA4EF9"/>
          </w:placeholder>
          <w:showingPlcHdr/>
          <w:text/>
        </w:sdtPr>
        <w:sdtContent>
          <w:r w:rsidR="00240883" w:rsidRPr="00D31231">
            <w:rPr>
              <w:rStyle w:val="PlaceholderText"/>
              <w:rFonts w:ascii="Times New Roman" w:hAnsi="Times New Roman" w:cs="Times New Roman"/>
              <w:color w:val="FF0000"/>
              <w:sz w:val="24"/>
              <w:szCs w:val="24"/>
            </w:rPr>
            <w:t>Click or tap here to enter text.</w:t>
          </w:r>
        </w:sdtContent>
      </w:sdt>
    </w:p>
    <w:p w14:paraId="5968BB24" w14:textId="57B8D5D4" w:rsidR="00321017" w:rsidRPr="00D31231" w:rsidRDefault="00DC7664" w:rsidP="00240883">
      <w:pPr>
        <w:spacing w:after="0"/>
        <w:ind w:firstLine="720"/>
        <w:rPr>
          <w:rFonts w:ascii="Times New Roman" w:hAnsi="Times New Roman" w:cs="Times New Roman"/>
          <w:sz w:val="24"/>
          <w:szCs w:val="24"/>
        </w:rPr>
      </w:pPr>
      <w:r w:rsidRPr="00D31231">
        <w:rPr>
          <w:rFonts w:ascii="Times New Roman" w:hAnsi="Times New Roman" w:cs="Times New Roman"/>
          <w:sz w:val="24"/>
          <w:szCs w:val="24"/>
        </w:rPr>
        <w:t>Other Parties (specify)</w:t>
      </w:r>
      <w:r w:rsidR="00034264" w:rsidRPr="00D31231">
        <w:rPr>
          <w:rFonts w:ascii="Times New Roman" w:hAnsi="Times New Roman" w:cs="Times New Roman"/>
          <w:sz w:val="24"/>
          <w:szCs w:val="24"/>
        </w:rPr>
        <w:t xml:space="preserve">: </w:t>
      </w:r>
      <w:sdt>
        <w:sdtPr>
          <w:rPr>
            <w:rFonts w:ascii="Times New Roman" w:hAnsi="Times New Roman" w:cs="Times New Roman"/>
            <w:sz w:val="24"/>
            <w:szCs w:val="24"/>
          </w:rPr>
          <w:id w:val="-827359297"/>
          <w:placeholder>
            <w:docPart w:val="35B512F2800147C29AB84B35CD67CD58"/>
          </w:placeholder>
          <w:showingPlcHdr/>
          <w:text/>
        </w:sdtPr>
        <w:sdtContent>
          <w:r w:rsidR="00240883" w:rsidRPr="00D31231">
            <w:rPr>
              <w:rStyle w:val="PlaceholderText"/>
              <w:rFonts w:ascii="Times New Roman" w:hAnsi="Times New Roman" w:cs="Times New Roman"/>
              <w:color w:val="FF0000"/>
              <w:sz w:val="24"/>
              <w:szCs w:val="24"/>
            </w:rPr>
            <w:t>Click or tap here to enter text.</w:t>
          </w:r>
        </w:sdtContent>
      </w:sdt>
    </w:p>
    <w:p w14:paraId="21E039B8" w14:textId="77777777"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lastRenderedPageBreak/>
        <w:t>6.</w:t>
      </w:r>
    </w:p>
    <w:p w14:paraId="1EF536CE" w14:textId="683C3D68"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Normally, the Complainant is entitled to open and close arguments.  State below the reasons, if any, why the Complainant should not be permitted to open arguments.</w:t>
      </w:r>
    </w:p>
    <w:p w14:paraId="404449A3" w14:textId="77777777"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7.</w:t>
      </w:r>
    </w:p>
    <w:p w14:paraId="57B15ABB" w14:textId="179ECA7E"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State whether there is any pending related litigation. Describe briefly, including style and docket number.</w:t>
      </w:r>
    </w:p>
    <w:p w14:paraId="49F291B3" w14:textId="77777777"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8.</w:t>
      </w:r>
    </w:p>
    <w:p w14:paraId="79CC4ABA"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 “</w:t>
      </w:r>
      <w:r w:rsidR="007F324D" w:rsidRPr="00D31231">
        <w:rPr>
          <w:rFonts w:ascii="Times New Roman" w:hAnsi="Times New Roman" w:cs="Times New Roman"/>
          <w:sz w:val="24"/>
          <w:szCs w:val="24"/>
        </w:rPr>
        <w:t>A</w:t>
      </w:r>
      <w:r w:rsidRPr="00D31231">
        <w:rPr>
          <w:rFonts w:ascii="Times New Roman" w:hAnsi="Times New Roman" w:cs="Times New Roman"/>
          <w:sz w:val="24"/>
          <w:szCs w:val="24"/>
        </w:rPr>
        <w:t xml:space="preserve">” is Complainant’s outline of the case which includes a succinct factual summary of Complainant’s cause of action and which shall be neither argumentative nor recite evidence. All relevant rules, regulations, statutes, ordinances, and illustrative case law creating a specific legal duty relied upon by Complainant shall be listed under a separate heading. </w:t>
      </w:r>
    </w:p>
    <w:p w14:paraId="2D5BC572" w14:textId="77777777"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9.</w:t>
      </w:r>
    </w:p>
    <w:p w14:paraId="34B27444"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 “</w:t>
      </w:r>
      <w:r w:rsidR="007F324D" w:rsidRPr="00D31231">
        <w:rPr>
          <w:rFonts w:ascii="Times New Roman" w:hAnsi="Times New Roman" w:cs="Times New Roman"/>
          <w:sz w:val="24"/>
          <w:szCs w:val="24"/>
        </w:rPr>
        <w:t>B</w:t>
      </w:r>
      <w:r w:rsidRPr="00D31231">
        <w:rPr>
          <w:rFonts w:ascii="Times New Roman" w:hAnsi="Times New Roman" w:cs="Times New Roman"/>
          <w:sz w:val="24"/>
          <w:szCs w:val="24"/>
        </w:rPr>
        <w:t xml:space="preserve">” is the Respondent’s outline of the case which includes a succinct factual summary of all general, special, and affirmative defenses relied upon and which shall be neither argumentative nor recite evidence. All relevant rules, regulations, statutes, ordinances, and illustrative case law relied upon as creating a defense shall be listed under a separate heading. </w:t>
      </w:r>
    </w:p>
    <w:p w14:paraId="3D2323FA" w14:textId="77777777"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10.</w:t>
      </w:r>
    </w:p>
    <w:p w14:paraId="08280E68"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 “</w:t>
      </w:r>
      <w:r w:rsidR="007F324D" w:rsidRPr="00D31231">
        <w:rPr>
          <w:rFonts w:ascii="Times New Roman" w:hAnsi="Times New Roman" w:cs="Times New Roman"/>
          <w:sz w:val="24"/>
          <w:szCs w:val="24"/>
        </w:rPr>
        <w:t>C</w:t>
      </w:r>
      <w:r w:rsidRPr="00D31231">
        <w:rPr>
          <w:rFonts w:ascii="Times New Roman" w:hAnsi="Times New Roman" w:cs="Times New Roman"/>
          <w:sz w:val="24"/>
          <w:szCs w:val="24"/>
        </w:rPr>
        <w:t xml:space="preserve">” are the facts stipulated by the parties. No further evidence will be required as to the facts contained in the stipulation and the stipulation may be </w:t>
      </w:r>
      <w:r w:rsidR="005C305F" w:rsidRPr="00D31231">
        <w:rPr>
          <w:rFonts w:ascii="Times New Roman" w:hAnsi="Times New Roman" w:cs="Times New Roman"/>
          <w:sz w:val="24"/>
          <w:szCs w:val="24"/>
        </w:rPr>
        <w:t xml:space="preserve">moved </w:t>
      </w:r>
      <w:r w:rsidRPr="00D31231">
        <w:rPr>
          <w:rFonts w:ascii="Times New Roman" w:hAnsi="Times New Roman" w:cs="Times New Roman"/>
          <w:sz w:val="24"/>
          <w:szCs w:val="24"/>
        </w:rPr>
        <w:t>into evidence at the beginning of the trial or at such other time as is appropriate in the trial of the case. It is the duty of counsel to cooperate fully with each other to identify all undisputed facts. A refusal to do so may result in the imposition of sanctions upon the noncooperating counsel.</w:t>
      </w:r>
    </w:p>
    <w:p w14:paraId="03BD646E" w14:textId="77777777"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r w:rsidR="005C305F" w:rsidRPr="00D31231">
        <w:rPr>
          <w:rFonts w:ascii="Times New Roman" w:hAnsi="Times New Roman" w:cs="Times New Roman"/>
          <w:sz w:val="24"/>
          <w:szCs w:val="24"/>
        </w:rPr>
        <w:t>1</w:t>
      </w:r>
      <w:r w:rsidRPr="00D31231">
        <w:rPr>
          <w:rFonts w:ascii="Times New Roman" w:hAnsi="Times New Roman" w:cs="Times New Roman"/>
          <w:sz w:val="24"/>
          <w:szCs w:val="24"/>
        </w:rPr>
        <w:t>.</w:t>
      </w:r>
    </w:p>
    <w:p w14:paraId="13C28FBA" w14:textId="09293FD2"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The legal issues to be tried are as follows:</w:t>
      </w:r>
      <w:r w:rsidR="00240883">
        <w:rPr>
          <w:rFonts w:ascii="Times New Roman" w:hAnsi="Times New Roman" w:cs="Times New Roman"/>
          <w:sz w:val="24"/>
          <w:szCs w:val="24"/>
        </w:rPr>
        <w:t xml:space="preserve"> </w:t>
      </w:r>
      <w:sdt>
        <w:sdtPr>
          <w:rPr>
            <w:rStyle w:val="Style1"/>
          </w:rPr>
          <w:id w:val="806275179"/>
          <w:placeholder>
            <w:docPart w:val="44A1F67C49504D20948C85AF5732DB00"/>
          </w:placeholder>
          <w:showingPlcHdr/>
          <w:text/>
        </w:sdtPr>
        <w:sdtEndPr>
          <w:rPr>
            <w:rStyle w:val="DefaultParagraphFont"/>
            <w:rFonts w:cs="Times New Roman"/>
            <w:caps w:val="0"/>
            <w:szCs w:val="24"/>
          </w:rPr>
        </w:sdtEndPr>
        <w:sdtContent>
          <w:r w:rsidR="00240883" w:rsidRPr="00D31231">
            <w:rPr>
              <w:rStyle w:val="PlaceholderText"/>
              <w:rFonts w:ascii="Times New Roman" w:hAnsi="Times New Roman" w:cs="Times New Roman"/>
              <w:color w:val="FF0000"/>
              <w:sz w:val="24"/>
              <w:szCs w:val="24"/>
            </w:rPr>
            <w:t>Click or tap here to enter text</w:t>
          </w:r>
        </w:sdtContent>
      </w:sdt>
    </w:p>
    <w:p w14:paraId="6A0DA5A6" w14:textId="03CDD241"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r w:rsidR="005C305F" w:rsidRPr="00D31231">
        <w:rPr>
          <w:rFonts w:ascii="Times New Roman" w:hAnsi="Times New Roman" w:cs="Times New Roman"/>
          <w:sz w:val="24"/>
          <w:szCs w:val="24"/>
        </w:rPr>
        <w:t>2</w:t>
      </w:r>
      <w:r w:rsidRPr="00D31231">
        <w:rPr>
          <w:rFonts w:ascii="Times New Roman" w:hAnsi="Times New Roman" w:cs="Times New Roman"/>
          <w:sz w:val="24"/>
          <w:szCs w:val="24"/>
        </w:rPr>
        <w:t>.</w:t>
      </w:r>
    </w:p>
    <w:p w14:paraId="2898C05A" w14:textId="77777777" w:rsidR="00321017"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 “</w:t>
      </w:r>
      <w:r w:rsidR="007F324D" w:rsidRPr="00D31231">
        <w:rPr>
          <w:rFonts w:ascii="Times New Roman" w:hAnsi="Times New Roman" w:cs="Times New Roman"/>
          <w:sz w:val="24"/>
          <w:szCs w:val="24"/>
        </w:rPr>
        <w:t>D</w:t>
      </w:r>
      <w:r w:rsidRPr="00D31231">
        <w:rPr>
          <w:rFonts w:ascii="Times New Roman" w:hAnsi="Times New Roman" w:cs="Times New Roman"/>
          <w:sz w:val="24"/>
          <w:szCs w:val="24"/>
        </w:rPr>
        <w:t>" for the Complainant, Attachment “</w:t>
      </w:r>
      <w:r w:rsidR="007F324D" w:rsidRPr="00D31231">
        <w:rPr>
          <w:rFonts w:ascii="Times New Roman" w:hAnsi="Times New Roman" w:cs="Times New Roman"/>
          <w:sz w:val="24"/>
          <w:szCs w:val="24"/>
        </w:rPr>
        <w:t>E</w:t>
      </w:r>
      <w:r w:rsidRPr="00D31231">
        <w:rPr>
          <w:rFonts w:ascii="Times New Roman" w:hAnsi="Times New Roman" w:cs="Times New Roman"/>
          <w:sz w:val="24"/>
          <w:szCs w:val="24"/>
        </w:rPr>
        <w:t>" for the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Respondent, and Attachment “</w:t>
      </w:r>
      <w:r w:rsidR="007F324D" w:rsidRPr="00D31231">
        <w:rPr>
          <w:rFonts w:ascii="Times New Roman" w:hAnsi="Times New Roman" w:cs="Times New Roman"/>
          <w:sz w:val="24"/>
          <w:szCs w:val="24"/>
        </w:rPr>
        <w:t>X</w:t>
      </w:r>
      <w:r w:rsidRPr="00D31231">
        <w:rPr>
          <w:rFonts w:ascii="Times New Roman" w:hAnsi="Times New Roman" w:cs="Times New Roman"/>
          <w:sz w:val="24"/>
          <w:szCs w:val="24"/>
        </w:rPr>
        <w:t>-</w:t>
      </w:r>
      <w:r w:rsidR="007F324D" w:rsidRPr="00D31231">
        <w:rPr>
          <w:rFonts w:ascii="Times New Roman" w:hAnsi="Times New Roman" w:cs="Times New Roman"/>
          <w:sz w:val="24"/>
          <w:szCs w:val="24"/>
        </w:rPr>
        <w:t>1</w:t>
      </w:r>
      <w:r w:rsidRPr="00D31231">
        <w:rPr>
          <w:rFonts w:ascii="Times New Roman" w:hAnsi="Times New Roman" w:cs="Times New Roman"/>
          <w:sz w:val="24"/>
          <w:szCs w:val="24"/>
        </w:rPr>
        <w:t>", etc. for all other parties is a list of all the witnesses and their</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addresses for each party. The list must designate the witnesses whom the party will have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present at trial and those witnesses whom the party may have present at trial. Expert (any</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witness who might express an opinion under Rule 702), impeachment and rebuttal witnesses</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whose use as a witness can be reasonably anticipated must be included. Each party shall also</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attach to the list a reasonable specific summary of the expected testimony of each expert</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witness.</w:t>
      </w:r>
    </w:p>
    <w:p w14:paraId="0717F785"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All of the other parties may rely upon a representation by a designated party that a</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witness will be present unless notice to the contrary is given ten (10) days prior to trial to</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allow the other party(s) to subpoena the witness or to obtain the witness’ testimony by other</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means. Witnesses who are not included on the witness list (including expert, impeachment</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and rebuttal witnesses whose use should have been reasonably anticipated) will not be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permitted to testify, unless expressly authorized by court order based upon a showing that the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failure to comply was justified.</w:t>
      </w:r>
    </w:p>
    <w:p w14:paraId="3D7F4CFC" w14:textId="77777777"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13</w:t>
      </w:r>
      <w:r w:rsidR="00DC7664" w:rsidRPr="00D31231">
        <w:rPr>
          <w:rFonts w:ascii="Times New Roman" w:hAnsi="Times New Roman" w:cs="Times New Roman"/>
          <w:sz w:val="24"/>
          <w:szCs w:val="24"/>
        </w:rPr>
        <w:t>.</w:t>
      </w:r>
    </w:p>
    <w:p w14:paraId="57B924B4"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lastRenderedPageBreak/>
        <w:t>Attached hereto as Attachment “</w:t>
      </w:r>
      <w:r w:rsidR="007F324D" w:rsidRPr="00D31231">
        <w:rPr>
          <w:rFonts w:ascii="Times New Roman" w:hAnsi="Times New Roman" w:cs="Times New Roman"/>
          <w:sz w:val="24"/>
          <w:szCs w:val="24"/>
        </w:rPr>
        <w:t>F</w:t>
      </w:r>
      <w:r w:rsidRPr="00D31231">
        <w:rPr>
          <w:rFonts w:ascii="Times New Roman" w:hAnsi="Times New Roman" w:cs="Times New Roman"/>
          <w:sz w:val="24"/>
          <w:szCs w:val="24"/>
        </w:rPr>
        <w:t>" for the Complainant, “G" for the Respondent, and</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t>
      </w:r>
      <w:r w:rsidR="007F324D" w:rsidRPr="00D31231">
        <w:rPr>
          <w:rFonts w:ascii="Times New Roman" w:hAnsi="Times New Roman" w:cs="Times New Roman"/>
          <w:sz w:val="24"/>
          <w:szCs w:val="24"/>
        </w:rPr>
        <w:t>XX-1</w:t>
      </w:r>
      <w:r w:rsidRPr="00D31231">
        <w:rPr>
          <w:rFonts w:ascii="Times New Roman" w:hAnsi="Times New Roman" w:cs="Times New Roman"/>
          <w:sz w:val="24"/>
          <w:szCs w:val="24"/>
        </w:rPr>
        <w:t>", etc. for all other parties are the typed lists of all documentary and physical evidence that</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will be tendered at trial. Learned treatises which are expected to be used at trial shall not be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admitted as exhibits. Counsel are required, however, to identify all such treatises under a</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separate heading on the party’s exhibit list.</w:t>
      </w:r>
    </w:p>
    <w:p w14:paraId="74C20054"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Each party’s exhibits shall be numbered serially, beginning with 1, and without the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inclusion of any alphabetical or numerical subparts. Adequate space must be left on the left</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margin of each party’s exhibit list for court stamping purposes. A courtesy copy of each</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party’s list must be submitted for use by the judge.</w:t>
      </w:r>
      <w:r w:rsidR="005C305F" w:rsidRPr="00D31231">
        <w:rPr>
          <w:rFonts w:ascii="Times New Roman" w:hAnsi="Times New Roman" w:cs="Times New Roman"/>
          <w:sz w:val="24"/>
          <w:szCs w:val="24"/>
        </w:rPr>
        <w:t xml:space="preserve"> </w:t>
      </w:r>
    </w:p>
    <w:p w14:paraId="519388C8"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Prior to trial, counsel shall mark the exhibits as numbered on the attached lists by</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affixing numbered yellow stickers to Complainant’s exhibits, numbered blue stickers to</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Respondent’s exhibits, and numbered white stickers to joint exhibits. When there are multiple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Respondents, the surname of the particular Respondent shall be shown</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above the number on the stickers for that party’s exhibits.</w:t>
      </w:r>
    </w:p>
    <w:p w14:paraId="23F33AA6"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Specific objections to another party’s exhibits must be typed on a separate page and</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must be attached to the exhibit list of the party against whom the objections are raised.</w:t>
      </w:r>
      <w:r w:rsidR="0005153F" w:rsidRPr="00D31231">
        <w:rPr>
          <w:rFonts w:ascii="Times New Roman" w:hAnsi="Times New Roman" w:cs="Times New Roman"/>
          <w:sz w:val="24"/>
          <w:szCs w:val="24"/>
        </w:rPr>
        <w:t xml:space="preserve">  </w:t>
      </w:r>
      <w:r w:rsidRPr="00D31231">
        <w:rPr>
          <w:rFonts w:ascii="Times New Roman" w:hAnsi="Times New Roman" w:cs="Times New Roman"/>
          <w:sz w:val="24"/>
          <w:szCs w:val="24"/>
        </w:rPr>
        <w:t>Objections as to authenticity, privilege, competency, and, to the extent possible, relevancy of</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the exhibits shall be included. Any listed document to which an objection is not raised shall</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be deemed to have been stipulated as to </w:t>
      </w:r>
      <w:r w:rsidR="00793C28" w:rsidRPr="00D31231">
        <w:rPr>
          <w:rFonts w:ascii="Times New Roman" w:hAnsi="Times New Roman" w:cs="Times New Roman"/>
          <w:sz w:val="24"/>
          <w:szCs w:val="24"/>
        </w:rPr>
        <w:t>authenticity, privilege, competency, and, to the extent possible, relevancy</w:t>
      </w:r>
      <w:r w:rsidRPr="00D31231">
        <w:rPr>
          <w:rFonts w:ascii="Times New Roman" w:hAnsi="Times New Roman" w:cs="Times New Roman"/>
          <w:sz w:val="24"/>
          <w:szCs w:val="24"/>
        </w:rPr>
        <w:t xml:space="preserve"> by the parties and shall be admitted at</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trial without </w:t>
      </w:r>
      <w:r w:rsidR="00793C28" w:rsidRPr="00D31231">
        <w:rPr>
          <w:rFonts w:ascii="Times New Roman" w:hAnsi="Times New Roman" w:cs="Times New Roman"/>
          <w:sz w:val="24"/>
          <w:szCs w:val="24"/>
        </w:rPr>
        <w:t xml:space="preserve">such </w:t>
      </w:r>
      <w:r w:rsidRPr="00D31231">
        <w:rPr>
          <w:rFonts w:ascii="Times New Roman" w:hAnsi="Times New Roman" w:cs="Times New Roman"/>
          <w:sz w:val="24"/>
          <w:szCs w:val="24"/>
        </w:rPr>
        <w:t>further proof.</w:t>
      </w:r>
    </w:p>
    <w:p w14:paraId="45D6CADC" w14:textId="2262B5BC" w:rsidR="000342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Unless otherwise noted, copies rather than originals of documentary evidence may be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used at trial. Documentary or physical exhibits may not be submitted by counsel after filing</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of the pretrial order, except upon consent of all the parties or permission of the court. Exhibits</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so admitted must be numbered, inspected by counsel, and marked with stickers prior to trial.</w:t>
      </w:r>
    </w:p>
    <w:p w14:paraId="40E6387D"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Counsel shall familiarize themselves with all exhibits (and the numbering thereof)</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prior to trial. Counsel will not be afforded time during trial to examine exhibits that are or</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should have been listed.</w:t>
      </w:r>
    </w:p>
    <w:p w14:paraId="5B11D81E" w14:textId="77777777"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14</w:t>
      </w:r>
      <w:r w:rsidR="00DC7664" w:rsidRPr="00D31231">
        <w:rPr>
          <w:rFonts w:ascii="Times New Roman" w:hAnsi="Times New Roman" w:cs="Times New Roman"/>
          <w:sz w:val="24"/>
          <w:szCs w:val="24"/>
        </w:rPr>
        <w:t>.</w:t>
      </w:r>
    </w:p>
    <w:p w14:paraId="5C3F6EF5" w14:textId="1CFFC184"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The following designated portions of the testimony of the persons listed below may</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be introduced by deposition:</w:t>
      </w:r>
    </w:p>
    <w:p w14:paraId="089084AC"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 xml:space="preserve">Any objections to the </w:t>
      </w:r>
      <w:r w:rsidR="00793C28" w:rsidRPr="00D31231">
        <w:rPr>
          <w:rFonts w:ascii="Times New Roman" w:hAnsi="Times New Roman" w:cs="Times New Roman"/>
          <w:sz w:val="24"/>
          <w:szCs w:val="24"/>
        </w:rPr>
        <w:t xml:space="preserve">depositions </w:t>
      </w:r>
      <w:r w:rsidRPr="00D31231">
        <w:rPr>
          <w:rFonts w:ascii="Times New Roman" w:hAnsi="Times New Roman" w:cs="Times New Roman"/>
          <w:sz w:val="24"/>
          <w:szCs w:val="24"/>
        </w:rPr>
        <w:t>of the foregoing persons or to any questions or answers in</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the depositions shall be filed </w:t>
      </w:r>
      <w:r w:rsidR="00793C28" w:rsidRPr="00D31231">
        <w:rPr>
          <w:rFonts w:ascii="Times New Roman" w:hAnsi="Times New Roman" w:cs="Times New Roman"/>
          <w:sz w:val="24"/>
          <w:szCs w:val="24"/>
        </w:rPr>
        <w:t>no later than seven (7) days before the first day of trial</w:t>
      </w:r>
      <w:r w:rsidRPr="00D31231">
        <w:rPr>
          <w:rFonts w:ascii="Times New Roman" w:hAnsi="Times New Roman" w:cs="Times New Roman"/>
          <w:sz w:val="24"/>
          <w:szCs w:val="24"/>
        </w:rPr>
        <w:t>. Objections not perfected in this manner will be deemed waived or abandoned. All</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depositions shall be reviewed by counsel and all extraneous and unnecessary matter, including</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non-essential colloquy of counsel, shall be deleted. </w:t>
      </w:r>
    </w:p>
    <w:p w14:paraId="2B3E81E5" w14:textId="77777777"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15</w:t>
      </w:r>
      <w:r w:rsidR="00DC7664" w:rsidRPr="00D31231">
        <w:rPr>
          <w:rFonts w:ascii="Times New Roman" w:hAnsi="Times New Roman" w:cs="Times New Roman"/>
          <w:sz w:val="24"/>
          <w:szCs w:val="24"/>
        </w:rPr>
        <w:t>.</w:t>
      </w:r>
    </w:p>
    <w:p w14:paraId="1809E5A4"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Attachments “H" for the Complainant, “</w:t>
      </w:r>
      <w:r w:rsidR="007F324D" w:rsidRPr="00D31231">
        <w:rPr>
          <w:rFonts w:ascii="Times New Roman" w:hAnsi="Times New Roman" w:cs="Times New Roman"/>
          <w:sz w:val="24"/>
          <w:szCs w:val="24"/>
        </w:rPr>
        <w:t>I</w:t>
      </w:r>
      <w:r w:rsidRPr="00D31231">
        <w:rPr>
          <w:rFonts w:ascii="Times New Roman" w:hAnsi="Times New Roman" w:cs="Times New Roman"/>
          <w:sz w:val="24"/>
          <w:szCs w:val="24"/>
        </w:rPr>
        <w:t>" for the Respondent, and</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t>
      </w:r>
      <w:r w:rsidR="007F324D" w:rsidRPr="00D31231">
        <w:rPr>
          <w:rFonts w:ascii="Times New Roman" w:hAnsi="Times New Roman" w:cs="Times New Roman"/>
          <w:sz w:val="24"/>
          <w:szCs w:val="24"/>
        </w:rPr>
        <w:t>XXX-1</w:t>
      </w:r>
      <w:r w:rsidRPr="00D31231">
        <w:rPr>
          <w:rFonts w:ascii="Times New Roman" w:hAnsi="Times New Roman" w:cs="Times New Roman"/>
          <w:sz w:val="24"/>
          <w:szCs w:val="24"/>
        </w:rPr>
        <w:t>", etc. for other parties, are any trial briefs which counsel may wish to file containing</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citations to legal authority concerning evidentiary questions and any other legal issues which</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counsel anticipate will arise during the trial of the case. Limitations, if any, regarding the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format and length of trial briefs is a matter of individual practice which shall be established</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by </w:t>
      </w:r>
      <w:r w:rsidR="005C305F" w:rsidRPr="00D31231">
        <w:rPr>
          <w:rFonts w:ascii="Times New Roman" w:hAnsi="Times New Roman" w:cs="Times New Roman"/>
          <w:sz w:val="24"/>
          <w:szCs w:val="24"/>
        </w:rPr>
        <w:t>the court</w:t>
      </w:r>
      <w:r w:rsidRPr="00D31231">
        <w:rPr>
          <w:rFonts w:ascii="Times New Roman" w:hAnsi="Times New Roman" w:cs="Times New Roman"/>
          <w:sz w:val="24"/>
          <w:szCs w:val="24"/>
        </w:rPr>
        <w:t>.</w:t>
      </w:r>
    </w:p>
    <w:p w14:paraId="4EBB87F0" w14:textId="77777777"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16</w:t>
      </w:r>
      <w:r w:rsidR="00DC7664" w:rsidRPr="00D31231">
        <w:rPr>
          <w:rFonts w:ascii="Times New Roman" w:hAnsi="Times New Roman" w:cs="Times New Roman"/>
          <w:sz w:val="24"/>
          <w:szCs w:val="24"/>
        </w:rPr>
        <w:t>.</w:t>
      </w:r>
    </w:p>
    <w:p w14:paraId="2C5DEEDD" w14:textId="71AC888D"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lastRenderedPageBreak/>
        <w:t>Pursuant to LR 16.3, lead counsel and persons possessing settlement authority to bind</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the parties met in person on</w:t>
      </w:r>
      <w:r w:rsidR="00034264" w:rsidRPr="00D31231">
        <w:rPr>
          <w:rFonts w:ascii="Times New Roman" w:hAnsi="Times New Roman" w:cs="Times New Roman"/>
          <w:sz w:val="24"/>
          <w:szCs w:val="24"/>
        </w:rPr>
        <w:t xml:space="preserve"> </w:t>
      </w:r>
      <w:sdt>
        <w:sdtPr>
          <w:rPr>
            <w:rFonts w:ascii="Times New Roman" w:hAnsi="Times New Roman" w:cs="Times New Roman"/>
            <w:sz w:val="24"/>
            <w:szCs w:val="24"/>
          </w:rPr>
          <w:id w:val="-1356724295"/>
          <w:placeholder>
            <w:docPart w:val="71103D3E4AA64D0F8AA435998410EDD4"/>
          </w:placeholder>
          <w:showingPlcHdr/>
          <w:date>
            <w:dateFormat w:val="dddd, MMMM d, yyyy"/>
            <w:lid w:val="en-US"/>
            <w:storeMappedDataAs w:val="dateTime"/>
            <w:calendar w:val="gregorian"/>
          </w:date>
        </w:sdtPr>
        <w:sdtEndPr/>
        <w:sdtContent>
          <w:r w:rsidR="0065577A" w:rsidRPr="00D31231">
            <w:rPr>
              <w:rStyle w:val="PlaceholderText"/>
              <w:rFonts w:ascii="Times New Roman" w:hAnsi="Times New Roman" w:cs="Times New Roman"/>
              <w:color w:val="FF0000"/>
              <w:sz w:val="24"/>
              <w:szCs w:val="24"/>
            </w:rPr>
            <w:t>Click or tap to enter a date.</w:t>
          </w:r>
        </w:sdtContent>
      </w:sdt>
      <w:r w:rsidRPr="00D31231">
        <w:rPr>
          <w:rFonts w:ascii="Times New Roman" w:hAnsi="Times New Roman" w:cs="Times New Roman"/>
          <w:sz w:val="24"/>
          <w:szCs w:val="24"/>
        </w:rPr>
        <w:t>, to discuss in good faith</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the </w:t>
      </w:r>
      <w:r w:rsidR="005C305F" w:rsidRPr="00D31231">
        <w:rPr>
          <w:rFonts w:ascii="Times New Roman" w:hAnsi="Times New Roman" w:cs="Times New Roman"/>
          <w:sz w:val="24"/>
          <w:szCs w:val="24"/>
        </w:rPr>
        <w:t>p</w:t>
      </w:r>
      <w:r w:rsidRPr="00D31231">
        <w:rPr>
          <w:rFonts w:ascii="Times New Roman" w:hAnsi="Times New Roman" w:cs="Times New Roman"/>
          <w:sz w:val="24"/>
          <w:szCs w:val="24"/>
        </w:rPr>
        <w:t>ossibility of settlement of this case. The court (</w:t>
      </w:r>
      <w:sdt>
        <w:sdtPr>
          <w:rPr>
            <w:rFonts w:ascii="Times New Roman" w:hAnsi="Times New Roman" w:cs="Times New Roman"/>
            <w:sz w:val="24"/>
            <w:szCs w:val="24"/>
          </w:rPr>
          <w:id w:val="-213501922"/>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has or (</w:t>
      </w:r>
      <w:sdt>
        <w:sdtPr>
          <w:rPr>
            <w:rFonts w:ascii="Times New Roman" w:hAnsi="Times New Roman" w:cs="Times New Roman"/>
            <w:sz w:val="24"/>
            <w:szCs w:val="24"/>
          </w:rPr>
          <w:id w:val="137007229"/>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has not discussed</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settlement of this case with counsel. It appears at this time that there is:</w:t>
      </w:r>
    </w:p>
    <w:p w14:paraId="2AA14E5B" w14:textId="04AA6F6C" w:rsidR="00DC7664" w:rsidRPr="00D31231" w:rsidRDefault="00DC7664" w:rsidP="00D31231">
      <w:pPr>
        <w:spacing w:after="0"/>
        <w:jc w:val="both"/>
        <w:rPr>
          <w:rFonts w:ascii="Times New Roman" w:hAnsi="Times New Roman" w:cs="Times New Roman"/>
          <w:sz w:val="24"/>
          <w:szCs w:val="24"/>
        </w:rPr>
      </w:pPr>
      <w:r w:rsidRPr="00D31231">
        <w:rPr>
          <w:rFonts w:ascii="Times New Roman" w:hAnsi="Times New Roman" w:cs="Times New Roman"/>
          <w:sz w:val="24"/>
          <w:szCs w:val="24"/>
        </w:rPr>
        <w:t>(</w:t>
      </w:r>
      <w:sdt>
        <w:sdtPr>
          <w:rPr>
            <w:rFonts w:ascii="Times New Roman" w:hAnsi="Times New Roman" w:cs="Times New Roman"/>
            <w:sz w:val="24"/>
            <w:szCs w:val="24"/>
          </w:rPr>
          <w:id w:val="-1322583288"/>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A good possibility of settlement.</w:t>
      </w:r>
    </w:p>
    <w:p w14:paraId="0947CA22" w14:textId="118E0152" w:rsidR="00DC7664" w:rsidRPr="00D31231" w:rsidRDefault="00DC7664" w:rsidP="00D31231">
      <w:pPr>
        <w:spacing w:after="0"/>
        <w:jc w:val="both"/>
        <w:rPr>
          <w:rFonts w:ascii="Times New Roman" w:hAnsi="Times New Roman" w:cs="Times New Roman"/>
          <w:sz w:val="24"/>
          <w:szCs w:val="24"/>
        </w:rPr>
      </w:pPr>
      <w:r w:rsidRPr="00D31231">
        <w:rPr>
          <w:rFonts w:ascii="Times New Roman" w:hAnsi="Times New Roman" w:cs="Times New Roman"/>
          <w:sz w:val="24"/>
          <w:szCs w:val="24"/>
        </w:rPr>
        <w:t>(</w:t>
      </w:r>
      <w:sdt>
        <w:sdtPr>
          <w:rPr>
            <w:rFonts w:ascii="Times New Roman" w:hAnsi="Times New Roman" w:cs="Times New Roman"/>
            <w:sz w:val="24"/>
            <w:szCs w:val="24"/>
          </w:rPr>
          <w:id w:val="-784646762"/>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Some possibility of settlement.</w:t>
      </w:r>
    </w:p>
    <w:p w14:paraId="2222425C" w14:textId="69547B99" w:rsidR="00DC7664" w:rsidRPr="00D31231" w:rsidRDefault="00DC7664" w:rsidP="00D31231">
      <w:pPr>
        <w:spacing w:after="0"/>
        <w:jc w:val="both"/>
        <w:rPr>
          <w:rFonts w:ascii="Times New Roman" w:hAnsi="Times New Roman" w:cs="Times New Roman"/>
          <w:sz w:val="24"/>
          <w:szCs w:val="24"/>
        </w:rPr>
      </w:pPr>
      <w:r w:rsidRPr="00D31231">
        <w:rPr>
          <w:rFonts w:ascii="Times New Roman" w:hAnsi="Times New Roman" w:cs="Times New Roman"/>
          <w:sz w:val="24"/>
          <w:szCs w:val="24"/>
        </w:rPr>
        <w:t>(</w:t>
      </w:r>
      <w:sdt>
        <w:sdtPr>
          <w:rPr>
            <w:rFonts w:ascii="Times New Roman" w:hAnsi="Times New Roman" w:cs="Times New Roman"/>
            <w:sz w:val="24"/>
            <w:szCs w:val="24"/>
          </w:rPr>
          <w:id w:val="-1601178583"/>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Little possibility of settlement.</w:t>
      </w:r>
    </w:p>
    <w:p w14:paraId="17588C41" w14:textId="2CDD36CF" w:rsidR="00DC7664" w:rsidRPr="00D31231" w:rsidRDefault="00DC7664" w:rsidP="00D31231">
      <w:pPr>
        <w:spacing w:after="0"/>
        <w:jc w:val="both"/>
        <w:rPr>
          <w:rFonts w:ascii="Times New Roman" w:hAnsi="Times New Roman" w:cs="Times New Roman"/>
          <w:sz w:val="24"/>
          <w:szCs w:val="24"/>
        </w:rPr>
      </w:pPr>
      <w:r w:rsidRPr="00D31231">
        <w:rPr>
          <w:rFonts w:ascii="Times New Roman" w:hAnsi="Times New Roman" w:cs="Times New Roman"/>
          <w:sz w:val="24"/>
          <w:szCs w:val="24"/>
        </w:rPr>
        <w:t>(</w:t>
      </w:r>
      <w:sdt>
        <w:sdtPr>
          <w:rPr>
            <w:rFonts w:ascii="Times New Roman" w:hAnsi="Times New Roman" w:cs="Times New Roman"/>
            <w:sz w:val="24"/>
            <w:szCs w:val="24"/>
          </w:rPr>
          <w:id w:val="2055647901"/>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No possibility of settlement.</w:t>
      </w:r>
    </w:p>
    <w:p w14:paraId="3B09625F" w14:textId="34ED17F7"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r w:rsidR="00715DC2" w:rsidRPr="00D31231">
        <w:rPr>
          <w:rFonts w:ascii="Times New Roman" w:hAnsi="Times New Roman" w:cs="Times New Roman"/>
          <w:sz w:val="24"/>
          <w:szCs w:val="24"/>
        </w:rPr>
        <w:t>7</w:t>
      </w:r>
      <w:r w:rsidR="00DC7664" w:rsidRPr="00D31231">
        <w:rPr>
          <w:rFonts w:ascii="Times New Roman" w:hAnsi="Times New Roman" w:cs="Times New Roman"/>
          <w:sz w:val="24"/>
          <w:szCs w:val="24"/>
        </w:rPr>
        <w:t>.</w:t>
      </w:r>
    </w:p>
    <w:p w14:paraId="21252DDC" w14:textId="77777777" w:rsidR="007D0DF1" w:rsidRPr="00D31231" w:rsidRDefault="005C305F"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If different than estimated in the parties’</w:t>
      </w:r>
      <w:r w:rsidR="00FE5409" w:rsidRPr="00D31231">
        <w:rPr>
          <w:rFonts w:ascii="Times New Roman" w:hAnsi="Times New Roman" w:cs="Times New Roman"/>
          <w:sz w:val="24"/>
          <w:szCs w:val="24"/>
        </w:rPr>
        <w:t xml:space="preserve"> </w:t>
      </w:r>
      <w:r w:rsidR="001E1403" w:rsidRPr="00D31231">
        <w:rPr>
          <w:rFonts w:ascii="Times New Roman" w:hAnsi="Times New Roman" w:cs="Times New Roman"/>
          <w:sz w:val="24"/>
          <w:szCs w:val="24"/>
        </w:rPr>
        <w:t>Joint Preliminary Report and Discovery Plan</w:t>
      </w:r>
      <w:r w:rsidR="007D0DF1"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 xml:space="preserve">Complainant estimates that it will require </w:t>
      </w:r>
      <w:sdt>
        <w:sdtPr>
          <w:rPr>
            <w:rFonts w:ascii="Times New Roman" w:hAnsi="Times New Roman" w:cs="Times New Roman"/>
            <w:sz w:val="24"/>
            <w:szCs w:val="24"/>
          </w:rPr>
          <w:id w:val="-889806218"/>
          <w:placeholder>
            <w:docPart w:val="66DA4AC64DC84792AC12D839F2D01821"/>
          </w:placeholder>
          <w:showingPlcHdr/>
          <w:text/>
        </w:sdtPr>
        <w:sdtEndPr/>
        <w:sdtContent>
          <w:r w:rsidR="00FA22E1" w:rsidRPr="00D31231">
            <w:rPr>
              <w:rStyle w:val="PlaceholderText"/>
              <w:rFonts w:ascii="Times New Roman" w:hAnsi="Times New Roman" w:cs="Times New Roman"/>
              <w:color w:val="FF0000"/>
              <w:sz w:val="24"/>
              <w:szCs w:val="24"/>
            </w:rPr>
            <w:t>Click or tap here to enter text.</w:t>
          </w:r>
        </w:sdtContent>
      </w:sdt>
      <w:r w:rsidR="00FA22E1"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days to present its evidence</w:t>
      </w:r>
      <w:r w:rsidR="007D0DF1" w:rsidRPr="00D31231">
        <w:rPr>
          <w:rFonts w:ascii="Times New Roman" w:hAnsi="Times New Roman" w:cs="Times New Roman"/>
          <w:sz w:val="24"/>
          <w:szCs w:val="24"/>
        </w:rPr>
        <w:t>;</w:t>
      </w:r>
    </w:p>
    <w:p w14:paraId="4EE1B229" w14:textId="4AFF70C9" w:rsidR="007D0DF1" w:rsidRPr="00D31231" w:rsidRDefault="0090797A"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 xml:space="preserve">If different than estimated in the parties’ Joint Preliminary Report and Discovery Plan: </w:t>
      </w:r>
      <w:r w:rsidR="00DC7664" w:rsidRPr="00D31231">
        <w:rPr>
          <w:rFonts w:ascii="Times New Roman" w:hAnsi="Times New Roman" w:cs="Times New Roman"/>
          <w:sz w:val="24"/>
          <w:szCs w:val="24"/>
        </w:rPr>
        <w:t>Respondent estimates that it will require</w:t>
      </w:r>
      <w:r w:rsidR="00FA22E1" w:rsidRPr="00D31231">
        <w:rPr>
          <w:rFonts w:ascii="Times New Roman" w:hAnsi="Times New Roman" w:cs="Times New Roman"/>
          <w:sz w:val="24"/>
          <w:szCs w:val="24"/>
        </w:rPr>
        <w:t xml:space="preserve"> </w:t>
      </w:r>
      <w:sdt>
        <w:sdtPr>
          <w:rPr>
            <w:rFonts w:ascii="Times New Roman" w:hAnsi="Times New Roman" w:cs="Times New Roman"/>
            <w:sz w:val="24"/>
            <w:szCs w:val="24"/>
          </w:rPr>
          <w:id w:val="2130742165"/>
          <w:placeholder>
            <w:docPart w:val="AC7A815684404A0788FB94139B8722BC"/>
          </w:placeholder>
          <w:showingPlcHdr/>
          <w:text/>
        </w:sdtPr>
        <w:sdtEndPr/>
        <w:sdtContent>
          <w:r w:rsidR="00FA22E1" w:rsidRPr="00D31231">
            <w:rPr>
              <w:rStyle w:val="PlaceholderText"/>
              <w:rFonts w:ascii="Times New Roman" w:hAnsi="Times New Roman" w:cs="Times New Roman"/>
              <w:color w:val="FF0000"/>
              <w:sz w:val="24"/>
              <w:szCs w:val="24"/>
            </w:rPr>
            <w:t>Click or tap here to enter text.</w:t>
          </w:r>
        </w:sdtContent>
      </w:sdt>
      <w:r w:rsidR="004C52CB"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days to present its evidence</w:t>
      </w:r>
      <w:r w:rsidR="007D0DF1" w:rsidRPr="00D31231">
        <w:rPr>
          <w:rFonts w:ascii="Times New Roman" w:hAnsi="Times New Roman" w:cs="Times New Roman"/>
          <w:sz w:val="24"/>
          <w:szCs w:val="24"/>
        </w:rPr>
        <w:t>;</w:t>
      </w:r>
    </w:p>
    <w:p w14:paraId="29C76FC1" w14:textId="44969920" w:rsidR="007D0DF1" w:rsidRPr="00D31231" w:rsidRDefault="0090797A"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 xml:space="preserve">If different than estimated in the parties’ Joint Preliminary Report and Discovery Plan: </w:t>
      </w:r>
      <w:r w:rsidR="007D0DF1" w:rsidRPr="00D31231">
        <w:rPr>
          <w:rFonts w:ascii="Times New Roman" w:hAnsi="Times New Roman" w:cs="Times New Roman"/>
          <w:sz w:val="24"/>
          <w:szCs w:val="24"/>
        </w:rPr>
        <w:t>O</w:t>
      </w:r>
      <w:r w:rsidR="00DC7664" w:rsidRPr="00D31231">
        <w:rPr>
          <w:rFonts w:ascii="Times New Roman" w:hAnsi="Times New Roman" w:cs="Times New Roman"/>
          <w:sz w:val="24"/>
          <w:szCs w:val="24"/>
        </w:rPr>
        <w:t>ther parties</w:t>
      </w:r>
      <w:r w:rsidR="005C305F"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estimate that it will require</w:t>
      </w:r>
      <w:r w:rsidR="00FA22E1" w:rsidRPr="00D31231">
        <w:rPr>
          <w:rFonts w:ascii="Times New Roman" w:hAnsi="Times New Roman" w:cs="Times New Roman"/>
          <w:sz w:val="24"/>
          <w:szCs w:val="24"/>
        </w:rPr>
        <w:t xml:space="preserve"> </w:t>
      </w:r>
      <w:sdt>
        <w:sdtPr>
          <w:rPr>
            <w:rFonts w:ascii="Times New Roman" w:hAnsi="Times New Roman" w:cs="Times New Roman"/>
            <w:sz w:val="24"/>
            <w:szCs w:val="24"/>
          </w:rPr>
          <w:id w:val="-1056709842"/>
          <w:placeholder>
            <w:docPart w:val="AB9A4B5348CD419D815AD90A4B093E1B"/>
          </w:placeholder>
          <w:showingPlcHdr/>
          <w:text/>
        </w:sdtPr>
        <w:sdtEndPr/>
        <w:sdtContent>
          <w:r w:rsidR="00FA22E1" w:rsidRPr="00D31231">
            <w:rPr>
              <w:rStyle w:val="PlaceholderText"/>
              <w:rFonts w:ascii="Times New Roman" w:hAnsi="Times New Roman" w:cs="Times New Roman"/>
              <w:color w:val="FF0000"/>
              <w:sz w:val="24"/>
              <w:szCs w:val="24"/>
            </w:rPr>
            <w:t>Click or tap here to enter text.</w:t>
          </w:r>
        </w:sdtContent>
      </w:sdt>
      <w:r w:rsidR="00DC7664" w:rsidRPr="00D31231">
        <w:rPr>
          <w:rFonts w:ascii="Times New Roman" w:hAnsi="Times New Roman" w:cs="Times New Roman"/>
          <w:sz w:val="24"/>
          <w:szCs w:val="24"/>
        </w:rPr>
        <w:t xml:space="preserve"> days to present their evidence. </w:t>
      </w:r>
    </w:p>
    <w:p w14:paraId="5A439343" w14:textId="77777777" w:rsidR="0090797A" w:rsidRPr="00D31231" w:rsidRDefault="00FE5409"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If different than estimated in the parties’ Joint Preliminary Report and Discovery Plan</w:t>
      </w:r>
      <w:r w:rsidR="007D0DF1" w:rsidRPr="00D31231">
        <w:rPr>
          <w:rFonts w:ascii="Times New Roman" w:hAnsi="Times New Roman" w:cs="Times New Roman"/>
          <w:sz w:val="24"/>
          <w:szCs w:val="24"/>
        </w:rPr>
        <w:t xml:space="preserve">: the parties </w:t>
      </w:r>
      <w:r w:rsidR="00DC7664" w:rsidRPr="00D31231">
        <w:rPr>
          <w:rFonts w:ascii="Times New Roman" w:hAnsi="Times New Roman" w:cs="Times New Roman"/>
          <w:sz w:val="24"/>
          <w:szCs w:val="24"/>
        </w:rPr>
        <w:t>estimate the total</w:t>
      </w:r>
      <w:r w:rsidR="005C305F" w:rsidRPr="00D31231">
        <w:rPr>
          <w:rFonts w:ascii="Times New Roman" w:hAnsi="Times New Roman" w:cs="Times New Roman"/>
          <w:sz w:val="24"/>
          <w:szCs w:val="24"/>
        </w:rPr>
        <w:t xml:space="preserve"> </w:t>
      </w:r>
      <w:r w:rsidR="007D0DF1" w:rsidRPr="00D31231">
        <w:rPr>
          <w:rFonts w:ascii="Times New Roman" w:hAnsi="Times New Roman" w:cs="Times New Roman"/>
          <w:sz w:val="24"/>
          <w:szCs w:val="24"/>
        </w:rPr>
        <w:t xml:space="preserve">number </w:t>
      </w:r>
      <w:r w:rsidR="00DC7664" w:rsidRPr="00D31231">
        <w:rPr>
          <w:rFonts w:ascii="Times New Roman" w:hAnsi="Times New Roman" w:cs="Times New Roman"/>
          <w:sz w:val="24"/>
          <w:szCs w:val="24"/>
        </w:rPr>
        <w:t xml:space="preserve">trial </w:t>
      </w:r>
      <w:r w:rsidR="007D0DF1" w:rsidRPr="00D31231">
        <w:rPr>
          <w:rFonts w:ascii="Times New Roman" w:hAnsi="Times New Roman" w:cs="Times New Roman"/>
          <w:sz w:val="24"/>
          <w:szCs w:val="24"/>
        </w:rPr>
        <w:t xml:space="preserve">days </w:t>
      </w:r>
      <w:r w:rsidR="0090797A" w:rsidRPr="00D31231">
        <w:rPr>
          <w:rFonts w:ascii="Times New Roman" w:hAnsi="Times New Roman" w:cs="Times New Roman"/>
          <w:sz w:val="24"/>
          <w:szCs w:val="24"/>
        </w:rPr>
        <w:t>will be</w:t>
      </w:r>
      <w:r w:rsidR="0045729E" w:rsidRPr="00D31231">
        <w:rPr>
          <w:rFonts w:ascii="Times New Roman" w:hAnsi="Times New Roman" w:cs="Times New Roman"/>
          <w:sz w:val="24"/>
          <w:szCs w:val="24"/>
        </w:rPr>
        <w:t xml:space="preserve"> </w:t>
      </w:r>
      <w:sdt>
        <w:sdtPr>
          <w:rPr>
            <w:rFonts w:ascii="Times New Roman" w:hAnsi="Times New Roman" w:cs="Times New Roman"/>
            <w:sz w:val="24"/>
            <w:szCs w:val="24"/>
          </w:rPr>
          <w:id w:val="-234937675"/>
          <w:placeholder>
            <w:docPart w:val="8EE9360CC876481D944B93E5B813DE75"/>
          </w:placeholder>
          <w:showingPlcHdr/>
          <w:text/>
        </w:sdtPr>
        <w:sdtEndPr/>
        <w:sdtContent>
          <w:r w:rsidR="0045729E" w:rsidRPr="00D31231">
            <w:rPr>
              <w:rStyle w:val="PlaceholderText"/>
              <w:rFonts w:ascii="Times New Roman" w:hAnsi="Times New Roman" w:cs="Times New Roman"/>
              <w:color w:val="FF0000"/>
              <w:sz w:val="24"/>
              <w:szCs w:val="24"/>
            </w:rPr>
            <w:t>Click or tap here to enter text.</w:t>
          </w:r>
        </w:sdtContent>
      </w:sdt>
      <w:r w:rsidR="0045729E"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days.</w:t>
      </w:r>
      <w:r w:rsidR="007F324D" w:rsidRPr="00D31231">
        <w:rPr>
          <w:rFonts w:ascii="Times New Roman" w:hAnsi="Times New Roman" w:cs="Times New Roman"/>
          <w:sz w:val="24"/>
          <w:szCs w:val="24"/>
        </w:rPr>
        <w:t xml:space="preserve"> </w:t>
      </w:r>
    </w:p>
    <w:p w14:paraId="720F984C" w14:textId="29C49D51" w:rsidR="00DC7664" w:rsidRPr="00D31231" w:rsidRDefault="0090797A"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If different than estimated in the parties’ Joint Preliminary Report and Discovery Plan: t</w:t>
      </w:r>
      <w:r w:rsidR="007F324D" w:rsidRPr="00D31231">
        <w:rPr>
          <w:rFonts w:ascii="Times New Roman" w:hAnsi="Times New Roman" w:cs="Times New Roman"/>
          <w:sz w:val="24"/>
          <w:szCs w:val="24"/>
        </w:rPr>
        <w:t xml:space="preserve">he parties </w:t>
      </w:r>
      <w:r w:rsidR="00321017" w:rsidRPr="00D31231">
        <w:rPr>
          <w:rFonts w:ascii="Times New Roman" w:hAnsi="Times New Roman" w:cs="Times New Roman"/>
          <w:sz w:val="24"/>
          <w:szCs w:val="24"/>
        </w:rPr>
        <w:t>(</w:t>
      </w:r>
      <w:sdt>
        <w:sdtPr>
          <w:rPr>
            <w:rFonts w:ascii="Times New Roman" w:hAnsi="Times New Roman" w:cs="Times New Roman"/>
            <w:sz w:val="24"/>
            <w:szCs w:val="24"/>
          </w:rPr>
          <w:id w:val="1732032980"/>
          <w14:checkbox>
            <w14:checked w14:val="0"/>
            <w14:checkedState w14:val="2612" w14:font="MS Gothic"/>
            <w14:uncheckedState w14:val="2610" w14:font="MS Gothic"/>
          </w14:checkbox>
        </w:sdtPr>
        <w:sdtEndPr/>
        <w:sdtContent>
          <w:r w:rsidR="00935819" w:rsidRPr="00D31231">
            <w:rPr>
              <w:rFonts w:ascii="Segoe UI Symbol" w:eastAsia="MS Gothic" w:hAnsi="Segoe UI Symbol" w:cs="Segoe UI Symbol"/>
              <w:sz w:val="24"/>
              <w:szCs w:val="24"/>
            </w:rPr>
            <w:t>☐</w:t>
          </w:r>
        </w:sdtContent>
      </w:sdt>
      <w:r w:rsidR="00321017" w:rsidRPr="00D31231">
        <w:rPr>
          <w:rFonts w:ascii="Times New Roman" w:hAnsi="Times New Roman" w:cs="Times New Roman"/>
          <w:sz w:val="24"/>
          <w:szCs w:val="24"/>
        </w:rPr>
        <w:t xml:space="preserve">) </w:t>
      </w:r>
      <w:r w:rsidR="007F324D" w:rsidRPr="00D31231">
        <w:rPr>
          <w:rFonts w:ascii="Times New Roman" w:hAnsi="Times New Roman" w:cs="Times New Roman"/>
          <w:sz w:val="24"/>
          <w:szCs w:val="24"/>
        </w:rPr>
        <w:t xml:space="preserve">do </w:t>
      </w:r>
      <w:r w:rsidR="003C14D4" w:rsidRPr="00D31231">
        <w:rPr>
          <w:rFonts w:ascii="Times New Roman" w:hAnsi="Times New Roman" w:cs="Times New Roman"/>
          <w:sz w:val="24"/>
          <w:szCs w:val="24"/>
        </w:rPr>
        <w:t>(</w:t>
      </w:r>
      <w:sdt>
        <w:sdtPr>
          <w:rPr>
            <w:rFonts w:ascii="Times New Roman" w:hAnsi="Times New Roman" w:cs="Times New Roman"/>
            <w:sz w:val="24"/>
            <w:szCs w:val="24"/>
          </w:rPr>
          <w:id w:val="1763173189"/>
          <w14:checkbox>
            <w14:checked w14:val="0"/>
            <w14:checkedState w14:val="2612" w14:font="MS Gothic"/>
            <w14:uncheckedState w14:val="2610" w14:font="MS Gothic"/>
          </w14:checkbox>
        </w:sdtPr>
        <w:sdtEndPr/>
        <w:sdtContent>
          <w:r w:rsidR="004D3140" w:rsidRPr="00D31231">
            <w:rPr>
              <w:rFonts w:ascii="Segoe UI Symbol" w:eastAsia="MS Gothic" w:hAnsi="Segoe UI Symbol" w:cs="Segoe UI Symbol"/>
              <w:sz w:val="24"/>
              <w:szCs w:val="24"/>
            </w:rPr>
            <w:t>☐</w:t>
          </w:r>
        </w:sdtContent>
      </w:sdt>
      <w:r w:rsidR="00321017" w:rsidRPr="00D31231">
        <w:rPr>
          <w:rFonts w:ascii="Times New Roman" w:hAnsi="Times New Roman" w:cs="Times New Roman"/>
          <w:sz w:val="24"/>
          <w:szCs w:val="24"/>
        </w:rPr>
        <w:t xml:space="preserve">) do not </w:t>
      </w:r>
      <w:r w:rsidR="007F324D" w:rsidRPr="00D31231">
        <w:rPr>
          <w:rFonts w:ascii="Times New Roman" w:hAnsi="Times New Roman" w:cs="Times New Roman"/>
          <w:sz w:val="24"/>
          <w:szCs w:val="24"/>
        </w:rPr>
        <w:t xml:space="preserve">require an interpreter </w:t>
      </w:r>
      <w:r w:rsidR="00321017" w:rsidRPr="00D31231">
        <w:rPr>
          <w:rFonts w:ascii="Times New Roman" w:hAnsi="Times New Roman" w:cs="Times New Roman"/>
          <w:sz w:val="24"/>
          <w:szCs w:val="24"/>
        </w:rPr>
        <w:t>f</w:t>
      </w:r>
      <w:r w:rsidR="007F324D" w:rsidRPr="00D31231">
        <w:rPr>
          <w:rFonts w:ascii="Times New Roman" w:hAnsi="Times New Roman" w:cs="Times New Roman"/>
          <w:sz w:val="24"/>
          <w:szCs w:val="24"/>
        </w:rPr>
        <w:t>r</w:t>
      </w:r>
      <w:r w:rsidR="00321017" w:rsidRPr="00D31231">
        <w:rPr>
          <w:rFonts w:ascii="Times New Roman" w:hAnsi="Times New Roman" w:cs="Times New Roman"/>
          <w:sz w:val="24"/>
          <w:szCs w:val="24"/>
        </w:rPr>
        <w:t>om</w:t>
      </w:r>
      <w:r w:rsidR="007F324D" w:rsidRPr="00D31231">
        <w:rPr>
          <w:rFonts w:ascii="Times New Roman" w:hAnsi="Times New Roman" w:cs="Times New Roman"/>
          <w:sz w:val="24"/>
          <w:szCs w:val="24"/>
        </w:rPr>
        <w:t xml:space="preserve"> </w:t>
      </w:r>
      <w:r w:rsidR="00321017" w:rsidRPr="00D31231">
        <w:rPr>
          <w:rFonts w:ascii="Times New Roman" w:hAnsi="Times New Roman" w:cs="Times New Roman"/>
          <w:sz w:val="24"/>
          <w:szCs w:val="24"/>
        </w:rPr>
        <w:t>(</w:t>
      </w:r>
      <w:sdt>
        <w:sdtPr>
          <w:rPr>
            <w:rFonts w:ascii="Times New Roman" w:hAnsi="Times New Roman" w:cs="Times New Roman"/>
            <w:sz w:val="24"/>
            <w:szCs w:val="24"/>
          </w:rPr>
          <w:id w:val="-2122054142"/>
          <w:placeholder>
            <w:docPart w:val="AFDFE233B4344C2B8ACD3E0FE086A3C7"/>
          </w:placeholder>
          <w:showingPlcHdr/>
          <w:text/>
        </w:sdtPr>
        <w:sdtEndPr/>
        <w:sdtContent>
          <w:r w:rsidR="004D3140" w:rsidRPr="00D31231">
            <w:rPr>
              <w:rStyle w:val="PlaceholderText"/>
              <w:rFonts w:ascii="Times New Roman" w:hAnsi="Times New Roman" w:cs="Times New Roman"/>
              <w:color w:val="FF0000"/>
              <w:sz w:val="24"/>
              <w:szCs w:val="24"/>
            </w:rPr>
            <w:t>Click or tap here to enter text.</w:t>
          </w:r>
        </w:sdtContent>
      </w:sdt>
      <w:r w:rsidR="00321017" w:rsidRPr="00D31231">
        <w:rPr>
          <w:rFonts w:ascii="Times New Roman" w:hAnsi="Times New Roman" w:cs="Times New Roman"/>
          <w:sz w:val="24"/>
          <w:szCs w:val="24"/>
        </w:rPr>
        <w:t>)</w:t>
      </w:r>
      <w:r w:rsidR="007F324D" w:rsidRPr="00D31231">
        <w:rPr>
          <w:rFonts w:ascii="Times New Roman" w:hAnsi="Times New Roman" w:cs="Times New Roman"/>
          <w:sz w:val="24"/>
          <w:szCs w:val="24"/>
        </w:rPr>
        <w:t xml:space="preserve"> (language) to English.</w:t>
      </w:r>
      <w:r w:rsidR="00793C28" w:rsidRPr="00D31231">
        <w:rPr>
          <w:rFonts w:ascii="Times New Roman" w:hAnsi="Times New Roman" w:cs="Times New Roman"/>
          <w:sz w:val="24"/>
          <w:szCs w:val="24"/>
        </w:rPr>
        <w:t xml:space="preserve"> Each party is responsible for securing Language Access Services required for their witnesses.  However, upon timely notice to the Commission</w:t>
      </w:r>
      <w:r w:rsidR="00825736" w:rsidRPr="00D31231">
        <w:rPr>
          <w:rFonts w:ascii="Times New Roman" w:hAnsi="Times New Roman" w:cs="Times New Roman"/>
          <w:sz w:val="24"/>
          <w:szCs w:val="24"/>
        </w:rPr>
        <w:t xml:space="preserve"> no later than seven (7) days before the first day of trial</w:t>
      </w:r>
      <w:r w:rsidR="00793C28" w:rsidRPr="00D31231">
        <w:rPr>
          <w:rFonts w:ascii="Times New Roman" w:hAnsi="Times New Roman" w:cs="Times New Roman"/>
          <w:sz w:val="24"/>
          <w:szCs w:val="24"/>
        </w:rPr>
        <w:t xml:space="preserve">, </w:t>
      </w:r>
      <w:r w:rsidR="00825736" w:rsidRPr="00D31231">
        <w:rPr>
          <w:rFonts w:ascii="Times New Roman" w:hAnsi="Times New Roman" w:cs="Times New Roman"/>
          <w:sz w:val="24"/>
          <w:szCs w:val="24"/>
        </w:rPr>
        <w:t xml:space="preserve">the Commission </w:t>
      </w:r>
      <w:r w:rsidR="00793C28" w:rsidRPr="00D31231">
        <w:rPr>
          <w:rFonts w:ascii="Times New Roman" w:hAnsi="Times New Roman" w:cs="Times New Roman"/>
          <w:sz w:val="24"/>
          <w:szCs w:val="24"/>
        </w:rPr>
        <w:t xml:space="preserve">will provide such services to a party (not a party’s witnesses).  </w:t>
      </w:r>
    </w:p>
    <w:p w14:paraId="5B5287E1" w14:textId="220B036A"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r w:rsidR="00715DC2" w:rsidRPr="00D31231">
        <w:rPr>
          <w:rFonts w:ascii="Times New Roman" w:hAnsi="Times New Roman" w:cs="Times New Roman"/>
          <w:sz w:val="24"/>
          <w:szCs w:val="24"/>
        </w:rPr>
        <w:t>8</w:t>
      </w:r>
      <w:r w:rsidR="00DC7664" w:rsidRPr="00D31231">
        <w:rPr>
          <w:rFonts w:ascii="Times New Roman" w:hAnsi="Times New Roman" w:cs="Times New Roman"/>
          <w:sz w:val="24"/>
          <w:szCs w:val="24"/>
        </w:rPr>
        <w:t>.</w:t>
      </w:r>
    </w:p>
    <w:p w14:paraId="0833AEB7"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b/>
          <w:bCs/>
          <w:sz w:val="24"/>
          <w:szCs w:val="24"/>
        </w:rPr>
        <w:t>IT IS HEREBY ORDERED</w:t>
      </w:r>
      <w:r w:rsidRPr="00D31231">
        <w:rPr>
          <w:rFonts w:ascii="Times New Roman" w:hAnsi="Times New Roman" w:cs="Times New Roman"/>
          <w:sz w:val="24"/>
          <w:szCs w:val="24"/>
        </w:rPr>
        <w:t xml:space="preserve"> that the above constitutes the pretrial order for the above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captioned case submitted by stipulation of the parties.</w:t>
      </w:r>
    </w:p>
    <w:p w14:paraId="41C24C24" w14:textId="77777777" w:rsidR="00793C28"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b/>
          <w:bCs/>
          <w:sz w:val="24"/>
          <w:szCs w:val="24"/>
        </w:rPr>
        <w:t>IT IS FURTHER ORDERED</w:t>
      </w:r>
      <w:r w:rsidRPr="00D31231">
        <w:rPr>
          <w:rFonts w:ascii="Times New Roman" w:hAnsi="Times New Roman" w:cs="Times New Roman"/>
          <w:sz w:val="24"/>
          <w:szCs w:val="24"/>
        </w:rPr>
        <w:t xml:space="preserve"> that the foregoing, including the attachments thereto,</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constitutes the pretrial order in the above case and that it supersedes the pleadings</w:t>
      </w:r>
      <w:r w:rsidR="00793C28" w:rsidRPr="00D31231">
        <w:rPr>
          <w:rFonts w:ascii="Times New Roman" w:hAnsi="Times New Roman" w:cs="Times New Roman"/>
          <w:sz w:val="24"/>
          <w:szCs w:val="24"/>
        </w:rPr>
        <w:t>,</w:t>
      </w:r>
      <w:r w:rsidRPr="00D31231">
        <w:rPr>
          <w:rFonts w:ascii="Times New Roman" w:hAnsi="Times New Roman" w:cs="Times New Roman"/>
          <w:sz w:val="24"/>
          <w:szCs w:val="24"/>
        </w:rPr>
        <w:t xml:space="preserve"> which are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hereby amended to conform hereto</w:t>
      </w:r>
      <w:r w:rsidR="00793C28" w:rsidRPr="00D31231">
        <w:rPr>
          <w:rFonts w:ascii="Times New Roman" w:hAnsi="Times New Roman" w:cs="Times New Roman"/>
          <w:sz w:val="24"/>
          <w:szCs w:val="24"/>
        </w:rPr>
        <w:t>.</w:t>
      </w:r>
    </w:p>
    <w:p w14:paraId="55EFDA9E" w14:textId="77777777" w:rsidR="00DC7664" w:rsidRPr="00D31231" w:rsidRDefault="00793C28" w:rsidP="00D31231">
      <w:pPr>
        <w:spacing w:after="0"/>
        <w:ind w:firstLine="720"/>
        <w:jc w:val="both"/>
        <w:rPr>
          <w:rFonts w:ascii="Times New Roman" w:hAnsi="Times New Roman" w:cs="Times New Roman"/>
          <w:sz w:val="24"/>
          <w:szCs w:val="24"/>
        </w:rPr>
      </w:pPr>
      <w:r w:rsidRPr="00D31231">
        <w:rPr>
          <w:rFonts w:ascii="Times New Roman" w:hAnsi="Times New Roman" w:cs="Times New Roman"/>
          <w:b/>
          <w:bCs/>
          <w:sz w:val="24"/>
          <w:szCs w:val="24"/>
        </w:rPr>
        <w:t>IT IS FURTHER ORDERED</w:t>
      </w:r>
      <w:r w:rsidRPr="00D31231">
        <w:rPr>
          <w:rFonts w:ascii="Times New Roman" w:hAnsi="Times New Roman" w:cs="Times New Roman"/>
          <w:sz w:val="24"/>
          <w:szCs w:val="24"/>
        </w:rPr>
        <w:t xml:space="preserve"> that</w:t>
      </w:r>
      <w:r w:rsidR="00DC7664" w:rsidRPr="00D31231">
        <w:rPr>
          <w:rFonts w:ascii="Times New Roman" w:hAnsi="Times New Roman" w:cs="Times New Roman"/>
          <w:sz w:val="24"/>
          <w:szCs w:val="24"/>
        </w:rPr>
        <w:t xml:space="preserve"> this pretrial order shall not be amended except by</w:t>
      </w:r>
      <w:r w:rsidR="005C305F"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Order of the court to prevent manifest injustice. Any attempt to reserve a right to amend or</w:t>
      </w:r>
      <w:r w:rsidR="005C305F"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add to any part of the pretrial order after the pretrial order has been filed shall be invalid and</w:t>
      </w:r>
      <w:r w:rsidR="005C305F"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of no effect and shall not be binding upon any party or the court, unless s</w:t>
      </w:r>
      <w:bookmarkStart w:id="0" w:name="_GoBack"/>
      <w:bookmarkEnd w:id="0"/>
      <w:r w:rsidR="00DC7664" w:rsidRPr="00D31231">
        <w:rPr>
          <w:rFonts w:ascii="Times New Roman" w:hAnsi="Times New Roman" w:cs="Times New Roman"/>
          <w:sz w:val="24"/>
          <w:szCs w:val="24"/>
        </w:rPr>
        <w:t>pecifically authorized</w:t>
      </w:r>
      <w:r w:rsidR="005C305F"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in writing by the court.</w:t>
      </w:r>
    </w:p>
    <w:p w14:paraId="5E0DCB5C" w14:textId="77777777" w:rsidR="00DC7664" w:rsidRPr="00D31231" w:rsidRDefault="00DC7664" w:rsidP="00D31231">
      <w:pPr>
        <w:spacing w:after="0"/>
        <w:ind w:firstLine="720"/>
        <w:rPr>
          <w:rFonts w:ascii="Times New Roman" w:hAnsi="Times New Roman" w:cs="Times New Roman"/>
          <w:sz w:val="24"/>
          <w:szCs w:val="24"/>
        </w:rPr>
      </w:pPr>
      <w:r w:rsidRPr="00D31231">
        <w:rPr>
          <w:rFonts w:ascii="Times New Roman" w:hAnsi="Times New Roman" w:cs="Times New Roman"/>
          <w:sz w:val="24"/>
          <w:szCs w:val="24"/>
        </w:rPr>
        <w:lastRenderedPageBreak/>
        <w:t>Each of the undersigned counsel for the parties hereby consents to entry of the foregoing</w:t>
      </w:r>
      <w:r w:rsidR="007F324D" w:rsidRPr="00D31231">
        <w:rPr>
          <w:rFonts w:ascii="Times New Roman" w:hAnsi="Times New Roman" w:cs="Times New Roman"/>
          <w:sz w:val="24"/>
          <w:szCs w:val="24"/>
        </w:rPr>
        <w:t xml:space="preserve"> </w:t>
      </w:r>
      <w:r w:rsidRPr="00D31231">
        <w:rPr>
          <w:rFonts w:ascii="Times New Roman" w:hAnsi="Times New Roman" w:cs="Times New Roman"/>
          <w:sz w:val="24"/>
          <w:szCs w:val="24"/>
        </w:rPr>
        <w:t>pretrial order, which has been prepared in accordance with the form pretrial order adopted by</w:t>
      </w:r>
      <w:r w:rsidR="007F324D" w:rsidRPr="00D31231">
        <w:rPr>
          <w:rFonts w:ascii="Times New Roman" w:hAnsi="Times New Roman" w:cs="Times New Roman"/>
          <w:sz w:val="24"/>
          <w:szCs w:val="24"/>
        </w:rPr>
        <w:t xml:space="preserve"> </w:t>
      </w:r>
      <w:r w:rsidRPr="00D31231">
        <w:rPr>
          <w:rFonts w:ascii="Times New Roman" w:hAnsi="Times New Roman" w:cs="Times New Roman"/>
          <w:sz w:val="24"/>
          <w:szCs w:val="24"/>
        </w:rPr>
        <w:t>this court.</w:t>
      </w:r>
    </w:p>
    <w:tbl>
      <w:tblPr>
        <w:tblStyle w:val="TableGrid"/>
        <w:tblW w:w="0" w:type="auto"/>
        <w:tblLook w:val="04A0" w:firstRow="1" w:lastRow="0" w:firstColumn="1" w:lastColumn="0" w:noHBand="0" w:noVBand="1"/>
      </w:tblPr>
      <w:tblGrid>
        <w:gridCol w:w="4675"/>
        <w:gridCol w:w="4675"/>
      </w:tblGrid>
      <w:tr w:rsidR="00240883" w14:paraId="02498762" w14:textId="77777777" w:rsidTr="00240883">
        <w:tc>
          <w:tcPr>
            <w:tcW w:w="4675" w:type="dxa"/>
          </w:tcPr>
          <w:p w14:paraId="0761147D" w14:textId="28EAA258" w:rsidR="00240883" w:rsidRDefault="00240883" w:rsidP="00D31231">
            <w:pPr>
              <w:rPr>
                <w:rFonts w:ascii="Times New Roman" w:hAnsi="Times New Roman" w:cs="Times New Roman"/>
                <w:sz w:val="24"/>
                <w:szCs w:val="24"/>
              </w:rPr>
            </w:pPr>
            <w:sdt>
              <w:sdtPr>
                <w:rPr>
                  <w:rStyle w:val="Style4"/>
                </w:rPr>
                <w:id w:val="1570608490"/>
                <w:placeholder>
                  <w:docPart w:val="0556DE6505B54AB59C433974A62BED7F"/>
                </w:placeholder>
                <w:showingPlcHdr/>
                <w:text/>
              </w:sdtPr>
              <w:sdtEndPr>
                <w:rPr>
                  <w:rStyle w:val="DefaultParagraphFont"/>
                  <w:rFonts w:cs="Times New Roman"/>
                  <w:szCs w:val="24"/>
                  <w:u w:val="none"/>
                </w:rPr>
              </w:sdtEndPr>
              <w:sdtContent>
                <w:r w:rsidRPr="00D31231">
                  <w:rPr>
                    <w:rStyle w:val="PlaceholderText"/>
                    <w:rFonts w:ascii="Times New Roman" w:hAnsi="Times New Roman" w:cs="Times New Roman"/>
                    <w:color w:val="FF0000"/>
                    <w:sz w:val="24"/>
                    <w:szCs w:val="24"/>
                  </w:rPr>
                  <w:t>Click or tap here to enter text</w:t>
                </w:r>
              </w:sdtContent>
            </w:sdt>
            <w:r w:rsidRPr="00D31231">
              <w:rPr>
                <w:rFonts w:ascii="Times New Roman" w:hAnsi="Times New Roman" w:cs="Times New Roman"/>
                <w:sz w:val="24"/>
                <w:szCs w:val="24"/>
              </w:rPr>
              <w:t xml:space="preserve"> </w:t>
            </w:r>
            <w:r>
              <w:rPr>
                <w:rFonts w:ascii="Times New Roman" w:hAnsi="Times New Roman" w:cs="Times New Roman"/>
                <w:sz w:val="24"/>
                <w:szCs w:val="24"/>
              </w:rPr>
              <w:tab/>
            </w:r>
          </w:p>
        </w:tc>
        <w:tc>
          <w:tcPr>
            <w:tcW w:w="4675" w:type="dxa"/>
          </w:tcPr>
          <w:p w14:paraId="325BAEB1" w14:textId="05FB05D0" w:rsidR="00240883" w:rsidRDefault="00240883" w:rsidP="00D31231">
            <w:pPr>
              <w:rPr>
                <w:rFonts w:ascii="Times New Roman" w:hAnsi="Times New Roman" w:cs="Times New Roman"/>
                <w:sz w:val="24"/>
                <w:szCs w:val="24"/>
              </w:rPr>
            </w:pPr>
            <w:sdt>
              <w:sdtPr>
                <w:rPr>
                  <w:rStyle w:val="Style3"/>
                </w:rPr>
                <w:id w:val="-736471842"/>
                <w:placeholder>
                  <w:docPart w:val="8888A40A103441AEB040F5FF7AD30F24"/>
                </w:placeholder>
                <w:showingPlcHdr/>
                <w:text/>
              </w:sdtPr>
              <w:sdtEndPr>
                <w:rPr>
                  <w:rStyle w:val="DefaultParagraphFont"/>
                  <w:rFonts w:cs="Times New Roman"/>
                  <w:szCs w:val="24"/>
                  <w:u w:val="none"/>
                </w:rPr>
              </w:sdtEndPr>
              <w:sdtContent>
                <w:r w:rsidRPr="00D31231">
                  <w:rPr>
                    <w:rStyle w:val="PlaceholderText"/>
                    <w:rFonts w:ascii="Times New Roman" w:hAnsi="Times New Roman" w:cs="Times New Roman"/>
                    <w:color w:val="FF0000"/>
                    <w:sz w:val="24"/>
                    <w:szCs w:val="24"/>
                  </w:rPr>
                  <w:t>Click or tap here to enter text</w:t>
                </w:r>
              </w:sdtContent>
            </w:sdt>
            <w:r w:rsidRPr="00D31231">
              <w:rPr>
                <w:rFonts w:ascii="Times New Roman" w:hAnsi="Times New Roman" w:cs="Times New Roman"/>
                <w:sz w:val="24"/>
                <w:szCs w:val="24"/>
              </w:rPr>
              <w:t xml:space="preserve"> </w:t>
            </w:r>
            <w:r>
              <w:rPr>
                <w:rFonts w:ascii="Times New Roman" w:hAnsi="Times New Roman" w:cs="Times New Roman"/>
                <w:sz w:val="24"/>
                <w:szCs w:val="24"/>
              </w:rPr>
              <w:tab/>
            </w:r>
          </w:p>
        </w:tc>
      </w:tr>
      <w:tr w:rsidR="00240883" w14:paraId="44DBA95C" w14:textId="77777777" w:rsidTr="00240883">
        <w:tc>
          <w:tcPr>
            <w:tcW w:w="4675" w:type="dxa"/>
          </w:tcPr>
          <w:p w14:paraId="59DB6E3A" w14:textId="0BDC0AFF" w:rsidR="00240883" w:rsidRDefault="00240883" w:rsidP="00D31231">
            <w:pPr>
              <w:rPr>
                <w:rFonts w:ascii="Times New Roman" w:hAnsi="Times New Roman" w:cs="Times New Roman"/>
                <w:sz w:val="24"/>
                <w:szCs w:val="24"/>
              </w:rPr>
            </w:pPr>
            <w:r w:rsidRPr="00D31231">
              <w:rPr>
                <w:rFonts w:ascii="Times New Roman" w:hAnsi="Times New Roman" w:cs="Times New Roman"/>
                <w:sz w:val="24"/>
                <w:szCs w:val="24"/>
              </w:rPr>
              <w:t>Counsel for Complainant</w:t>
            </w:r>
          </w:p>
        </w:tc>
        <w:tc>
          <w:tcPr>
            <w:tcW w:w="4675" w:type="dxa"/>
          </w:tcPr>
          <w:p w14:paraId="522086AE" w14:textId="0693E97B" w:rsidR="00240883" w:rsidRDefault="00240883" w:rsidP="00D31231">
            <w:pPr>
              <w:rPr>
                <w:rFonts w:ascii="Times New Roman" w:hAnsi="Times New Roman" w:cs="Times New Roman"/>
                <w:sz w:val="24"/>
                <w:szCs w:val="24"/>
              </w:rPr>
            </w:pPr>
            <w:r w:rsidRPr="00D31231">
              <w:rPr>
                <w:rFonts w:ascii="Times New Roman" w:hAnsi="Times New Roman" w:cs="Times New Roman"/>
                <w:sz w:val="24"/>
                <w:szCs w:val="24"/>
              </w:rPr>
              <w:t>Counsel for Respondent</w:t>
            </w:r>
          </w:p>
        </w:tc>
      </w:tr>
    </w:tbl>
    <w:p w14:paraId="5A47E4E4" w14:textId="1324F01F" w:rsidR="00715DC2" w:rsidRPr="00D31231" w:rsidRDefault="00715DC2" w:rsidP="00D31231">
      <w:pPr>
        <w:pStyle w:val="NoSpacing"/>
        <w:rPr>
          <w:rFonts w:ascii="Times New Roman" w:hAnsi="Times New Roman" w:cs="Times New Roman"/>
          <w:sz w:val="24"/>
          <w:szCs w:val="24"/>
        </w:rPr>
      </w:pPr>
    </w:p>
    <w:p w14:paraId="2217A8FA" w14:textId="77777777" w:rsidR="00715DC2" w:rsidRPr="00D31231" w:rsidRDefault="00715DC2" w:rsidP="00D31231">
      <w:pPr>
        <w:spacing w:after="0"/>
        <w:rPr>
          <w:rFonts w:ascii="Times New Roman" w:hAnsi="Times New Roman" w:cs="Times New Roman"/>
          <w:b/>
          <w:sz w:val="24"/>
          <w:szCs w:val="24"/>
        </w:rPr>
      </w:pPr>
      <w:r w:rsidRPr="00D31231">
        <w:rPr>
          <w:rFonts w:ascii="Times New Roman" w:hAnsi="Times New Roman" w:cs="Times New Roman"/>
          <w:b/>
          <w:sz w:val="24"/>
          <w:szCs w:val="24"/>
        </w:rPr>
        <w:br w:type="page"/>
      </w:r>
    </w:p>
    <w:p w14:paraId="646561E9" w14:textId="610F46B0" w:rsidR="00715DC2" w:rsidRPr="00D31231" w:rsidRDefault="00715DC2" w:rsidP="00D31231">
      <w:pPr>
        <w:spacing w:after="0"/>
        <w:rPr>
          <w:rFonts w:ascii="Times New Roman" w:hAnsi="Times New Roman" w:cs="Times New Roman"/>
          <w:sz w:val="24"/>
          <w:szCs w:val="24"/>
        </w:rPr>
      </w:pPr>
      <w:r w:rsidRPr="00D31231">
        <w:rPr>
          <w:rFonts w:ascii="Times New Roman" w:hAnsi="Times New Roman" w:cs="Times New Roman"/>
          <w:b/>
          <w:sz w:val="24"/>
          <w:szCs w:val="24"/>
        </w:rPr>
        <w:lastRenderedPageBreak/>
        <w:t>SO ORDERED</w:t>
      </w:r>
      <w:r w:rsidRPr="00D31231">
        <w:rPr>
          <w:rFonts w:ascii="Times New Roman" w:hAnsi="Times New Roman" w:cs="Times New Roman"/>
          <w:sz w:val="24"/>
          <w:szCs w:val="24"/>
        </w:rPr>
        <w:t>.</w:t>
      </w:r>
    </w:p>
    <w:p w14:paraId="206A1E68" w14:textId="77777777" w:rsidR="00715DC2" w:rsidRPr="00D31231" w:rsidRDefault="00715DC2" w:rsidP="00D31231">
      <w:pPr>
        <w:pStyle w:val="NoSpacing"/>
        <w:ind w:left="4320"/>
        <w:rPr>
          <w:rFonts w:ascii="Times New Roman" w:hAnsi="Times New Roman" w:cs="Times New Roman"/>
          <w:sz w:val="24"/>
          <w:szCs w:val="24"/>
        </w:rPr>
      </w:pPr>
      <w:r w:rsidRPr="00D31231">
        <w:rPr>
          <w:rFonts w:ascii="Times New Roman" w:hAnsi="Times New Roman" w:cs="Times New Roman"/>
          <w:sz w:val="24"/>
          <w:szCs w:val="24"/>
        </w:rPr>
        <w:t>__________________________________</w:t>
      </w:r>
    </w:p>
    <w:p w14:paraId="221D51CD" w14:textId="77777777" w:rsidR="00715DC2" w:rsidRPr="00D31231" w:rsidRDefault="00715DC2" w:rsidP="00D31231">
      <w:pPr>
        <w:pStyle w:val="NoSpacing"/>
        <w:ind w:left="4320"/>
        <w:rPr>
          <w:rFonts w:ascii="Times New Roman" w:hAnsi="Times New Roman" w:cs="Times New Roman"/>
          <w:b/>
          <w:sz w:val="24"/>
          <w:szCs w:val="24"/>
        </w:rPr>
      </w:pPr>
      <w:r w:rsidRPr="00D31231">
        <w:rPr>
          <w:rFonts w:ascii="Times New Roman" w:hAnsi="Times New Roman" w:cs="Times New Roman"/>
          <w:b/>
          <w:sz w:val="24"/>
          <w:szCs w:val="24"/>
        </w:rPr>
        <w:t>First Judge John B. Gatto</w:t>
      </w:r>
    </w:p>
    <w:p w14:paraId="59D7ED07" w14:textId="77777777" w:rsidR="00715DC2" w:rsidRPr="00D31231" w:rsidRDefault="00715DC2" w:rsidP="00D31231">
      <w:pPr>
        <w:spacing w:after="0" w:line="240" w:lineRule="auto"/>
        <w:contextualSpacing/>
        <w:rPr>
          <w:rFonts w:ascii="Times New Roman" w:eastAsia="Times New Roman" w:hAnsi="Times New Roman" w:cs="Times New Roman"/>
          <w:kern w:val="24"/>
          <w:sz w:val="24"/>
          <w:szCs w:val="24"/>
        </w:rPr>
      </w:pPr>
      <w:r w:rsidRPr="00D31231">
        <w:rPr>
          <w:rFonts w:ascii="Times New Roman" w:eastAsia="Times New Roman" w:hAnsi="Times New Roman" w:cs="Times New Roman"/>
          <w:kern w:val="24"/>
          <w:sz w:val="24"/>
          <w:szCs w:val="24"/>
        </w:rPr>
        <w:t xml:space="preserve">Dated:  </w:t>
      </w:r>
      <w:r w:rsidRPr="00D31231">
        <w:rPr>
          <w:rFonts w:ascii="Times New Roman" w:hAnsi="Times New Roman" w:cs="Times New Roman"/>
          <w:sz w:val="24"/>
          <w:szCs w:val="24"/>
        </w:rPr>
        <w:fldChar w:fldCharType="begin"/>
      </w:r>
      <w:r w:rsidRPr="00D31231">
        <w:rPr>
          <w:rFonts w:ascii="Times New Roman" w:hAnsi="Times New Roman" w:cs="Times New Roman"/>
          <w:sz w:val="24"/>
          <w:szCs w:val="24"/>
        </w:rPr>
        <w:instrText xml:space="preserve"> DATE \@ "MMMM d, yyyy" </w:instrText>
      </w:r>
      <w:r w:rsidRPr="00D31231">
        <w:rPr>
          <w:rFonts w:ascii="Times New Roman" w:hAnsi="Times New Roman" w:cs="Times New Roman"/>
          <w:sz w:val="24"/>
          <w:szCs w:val="24"/>
        </w:rPr>
        <w:fldChar w:fldCharType="separate"/>
      </w:r>
      <w:r w:rsidRPr="00D31231">
        <w:rPr>
          <w:rFonts w:ascii="Times New Roman" w:hAnsi="Times New Roman" w:cs="Times New Roman"/>
          <w:noProof/>
          <w:sz w:val="24"/>
          <w:szCs w:val="24"/>
        </w:rPr>
        <w:t>January 31, 2020</w:t>
      </w:r>
      <w:r w:rsidRPr="00D31231">
        <w:rPr>
          <w:rFonts w:ascii="Times New Roman" w:hAnsi="Times New Roman" w:cs="Times New Roman"/>
          <w:sz w:val="24"/>
          <w:szCs w:val="24"/>
        </w:rPr>
        <w:fldChar w:fldCharType="end"/>
      </w:r>
    </w:p>
    <w:p w14:paraId="4D80FDBB" w14:textId="40781AB5" w:rsidR="00715DC2" w:rsidRPr="00D31231" w:rsidRDefault="00715DC2" w:rsidP="00D31231">
      <w:pPr>
        <w:keepNext/>
        <w:spacing w:after="0" w:line="360" w:lineRule="auto"/>
        <w:ind w:firstLine="720"/>
        <w:rPr>
          <w:rFonts w:ascii="Times New Roman" w:eastAsia="Times New Roman" w:hAnsi="Times New Roman" w:cs="Times New Roman"/>
          <w:kern w:val="24"/>
          <w:sz w:val="24"/>
          <w:szCs w:val="24"/>
        </w:rPr>
      </w:pPr>
      <w:r w:rsidRPr="00D31231">
        <w:rPr>
          <w:rFonts w:ascii="Times New Roman" w:eastAsia="Times New Roman" w:hAnsi="Times New Roman" w:cs="Times New Roman"/>
          <w:kern w:val="24"/>
          <w:sz w:val="24"/>
          <w:szCs w:val="24"/>
        </w:rPr>
        <w:t>Washington, D.C.</w:t>
      </w:r>
    </w:p>
    <w:p w14:paraId="4BAD114A" w14:textId="0624D160" w:rsidR="00715DC2" w:rsidRPr="00D31231" w:rsidRDefault="00715DC2" w:rsidP="00D31231">
      <w:pPr>
        <w:spacing w:after="0" w:line="240" w:lineRule="auto"/>
        <w:rPr>
          <w:rFonts w:ascii="Times New Roman" w:hAnsi="Times New Roman" w:cs="Times New Roman"/>
          <w:sz w:val="24"/>
          <w:szCs w:val="24"/>
        </w:rPr>
      </w:pPr>
    </w:p>
    <w:p w14:paraId="497D255D" w14:textId="77777777" w:rsidR="00715DC2" w:rsidRPr="00D31231" w:rsidRDefault="00715DC2" w:rsidP="00D31231">
      <w:pPr>
        <w:spacing w:after="0"/>
        <w:rPr>
          <w:rFonts w:ascii="Times New Roman" w:hAnsi="Times New Roman" w:cs="Times New Roman"/>
          <w:sz w:val="24"/>
          <w:szCs w:val="24"/>
        </w:rPr>
      </w:pPr>
    </w:p>
    <w:p w14:paraId="0B1CA151" w14:textId="77777777" w:rsidR="00715DC2" w:rsidRPr="00D31231" w:rsidRDefault="00715DC2" w:rsidP="00D31231">
      <w:pPr>
        <w:pStyle w:val="NoSpacing"/>
        <w:rPr>
          <w:rFonts w:ascii="Times New Roman" w:hAnsi="Times New Roman" w:cs="Times New Roman"/>
          <w:sz w:val="24"/>
          <w:szCs w:val="24"/>
        </w:rPr>
      </w:pPr>
    </w:p>
    <w:sectPr w:rsidR="00715DC2" w:rsidRPr="00D31231" w:rsidSect="00321017">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5AC8" w14:textId="77777777" w:rsidR="002D62E2" w:rsidRDefault="002D62E2" w:rsidP="00321017">
      <w:pPr>
        <w:spacing w:after="0" w:line="240" w:lineRule="auto"/>
      </w:pPr>
      <w:r>
        <w:separator/>
      </w:r>
    </w:p>
  </w:endnote>
  <w:endnote w:type="continuationSeparator" w:id="0">
    <w:p w14:paraId="096A2D6E" w14:textId="77777777" w:rsidR="002D62E2" w:rsidRDefault="002D62E2" w:rsidP="0032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230087"/>
      <w:docPartObj>
        <w:docPartGallery w:val="Page Numbers (Bottom of Page)"/>
        <w:docPartUnique/>
      </w:docPartObj>
    </w:sdtPr>
    <w:sdtEndPr>
      <w:rPr>
        <w:noProof/>
      </w:rPr>
    </w:sdtEndPr>
    <w:sdtContent>
      <w:p w14:paraId="6086DB01" w14:textId="77777777" w:rsidR="005C305F" w:rsidRDefault="005C305F">
        <w:pPr>
          <w:pStyle w:val="Footer"/>
          <w:jc w:val="center"/>
        </w:pPr>
        <w:r>
          <w:fldChar w:fldCharType="begin"/>
        </w:r>
        <w:r>
          <w:instrText xml:space="preserve"> PAGE   \* MERGEFORMAT </w:instrText>
        </w:r>
        <w:r>
          <w:fldChar w:fldCharType="separate"/>
        </w:r>
        <w:r w:rsidR="006139E9">
          <w:rPr>
            <w:noProof/>
          </w:rPr>
          <w:t>5</w:t>
        </w:r>
        <w:r>
          <w:rPr>
            <w:noProof/>
          </w:rPr>
          <w:fldChar w:fldCharType="end"/>
        </w:r>
      </w:p>
    </w:sdtContent>
  </w:sdt>
  <w:p w14:paraId="308CA575" w14:textId="77777777" w:rsidR="005C305F" w:rsidRDefault="005C305F">
    <w:pPr>
      <w:pStyle w:val="Footer"/>
    </w:pPr>
  </w:p>
  <w:p w14:paraId="1EB44928" w14:textId="77777777" w:rsidR="005C305F" w:rsidRDefault="005C3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27AD" w14:textId="77777777" w:rsidR="002D62E2" w:rsidRDefault="002D62E2" w:rsidP="00321017">
      <w:pPr>
        <w:spacing w:after="0" w:line="240" w:lineRule="auto"/>
      </w:pPr>
      <w:r>
        <w:separator/>
      </w:r>
    </w:p>
  </w:footnote>
  <w:footnote w:type="continuationSeparator" w:id="0">
    <w:p w14:paraId="7BECA5C7" w14:textId="77777777" w:rsidR="002D62E2" w:rsidRDefault="002D62E2" w:rsidP="00321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64"/>
    <w:rsid w:val="00010774"/>
    <w:rsid w:val="00034264"/>
    <w:rsid w:val="0005153F"/>
    <w:rsid w:val="000673F4"/>
    <w:rsid w:val="001D712B"/>
    <w:rsid w:val="001E1403"/>
    <w:rsid w:val="00203135"/>
    <w:rsid w:val="00240883"/>
    <w:rsid w:val="002854C3"/>
    <w:rsid w:val="002D62E2"/>
    <w:rsid w:val="002F7F99"/>
    <w:rsid w:val="00300E53"/>
    <w:rsid w:val="00321017"/>
    <w:rsid w:val="003C14D4"/>
    <w:rsid w:val="0045729E"/>
    <w:rsid w:val="004A7B85"/>
    <w:rsid w:val="004C52CB"/>
    <w:rsid w:val="004D3140"/>
    <w:rsid w:val="004D385A"/>
    <w:rsid w:val="005A5C81"/>
    <w:rsid w:val="005C305F"/>
    <w:rsid w:val="006139E9"/>
    <w:rsid w:val="0065577A"/>
    <w:rsid w:val="00715DC2"/>
    <w:rsid w:val="007224A8"/>
    <w:rsid w:val="00793C28"/>
    <w:rsid w:val="007D0DF1"/>
    <w:rsid w:val="007F324D"/>
    <w:rsid w:val="00824DF7"/>
    <w:rsid w:val="00825736"/>
    <w:rsid w:val="00855093"/>
    <w:rsid w:val="008B1817"/>
    <w:rsid w:val="008B182B"/>
    <w:rsid w:val="00906A2A"/>
    <w:rsid w:val="0090797A"/>
    <w:rsid w:val="00935819"/>
    <w:rsid w:val="00AA0E82"/>
    <w:rsid w:val="00AE5129"/>
    <w:rsid w:val="00BA79FE"/>
    <w:rsid w:val="00BC1B41"/>
    <w:rsid w:val="00BE3133"/>
    <w:rsid w:val="00C601DE"/>
    <w:rsid w:val="00D31231"/>
    <w:rsid w:val="00DC7664"/>
    <w:rsid w:val="00E035C4"/>
    <w:rsid w:val="00E2771A"/>
    <w:rsid w:val="00E542C1"/>
    <w:rsid w:val="00E918A6"/>
    <w:rsid w:val="00EC77CA"/>
    <w:rsid w:val="00F46784"/>
    <w:rsid w:val="00FA22E1"/>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2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05F"/>
    <w:pPr>
      <w:spacing w:after="0" w:line="240" w:lineRule="auto"/>
    </w:pPr>
  </w:style>
  <w:style w:type="paragraph" w:styleId="Footer">
    <w:name w:val="footer"/>
    <w:basedOn w:val="Normal"/>
    <w:link w:val="FooterChar"/>
    <w:uiPriority w:val="99"/>
    <w:unhideWhenUsed/>
    <w:rsid w:val="005C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5F"/>
  </w:style>
  <w:style w:type="paragraph" w:styleId="Header">
    <w:name w:val="header"/>
    <w:basedOn w:val="Normal"/>
    <w:link w:val="HeaderChar"/>
    <w:uiPriority w:val="99"/>
    <w:unhideWhenUsed/>
    <w:rsid w:val="00321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17"/>
  </w:style>
  <w:style w:type="character" w:styleId="PlaceholderText">
    <w:name w:val="Placeholder Text"/>
    <w:basedOn w:val="DefaultParagraphFont"/>
    <w:uiPriority w:val="99"/>
    <w:semiHidden/>
    <w:rsid w:val="00010774"/>
    <w:rPr>
      <w:color w:val="808080"/>
    </w:rPr>
  </w:style>
  <w:style w:type="character" w:customStyle="1" w:styleId="TimesNewRoman">
    <w:name w:val="Times New Roman"/>
    <w:basedOn w:val="DefaultParagraphFont"/>
    <w:uiPriority w:val="1"/>
    <w:qFormat/>
    <w:rsid w:val="00010774"/>
    <w:rPr>
      <w:rFonts w:ascii="Times New Roman" w:hAnsi="Times New Roman"/>
      <w:sz w:val="24"/>
    </w:rPr>
  </w:style>
  <w:style w:type="character" w:customStyle="1" w:styleId="Style1">
    <w:name w:val="Style1"/>
    <w:basedOn w:val="DefaultParagraphFont"/>
    <w:uiPriority w:val="1"/>
    <w:rsid w:val="00240883"/>
    <w:rPr>
      <w:rFonts w:ascii="Times New Roman" w:hAnsi="Times New Roman"/>
      <w:caps/>
      <w:smallCaps w:val="0"/>
      <w:sz w:val="24"/>
    </w:rPr>
  </w:style>
  <w:style w:type="table" w:styleId="TableGrid">
    <w:name w:val="Table Grid"/>
    <w:basedOn w:val="TableNormal"/>
    <w:uiPriority w:val="39"/>
    <w:rsid w:val="0024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240883"/>
    <w:rPr>
      <w:rFonts w:ascii="Times New Roman" w:hAnsi="Times New Roman"/>
      <w:sz w:val="24"/>
      <w:u w:val="single"/>
    </w:rPr>
  </w:style>
  <w:style w:type="character" w:customStyle="1" w:styleId="Style3">
    <w:name w:val="Style3"/>
    <w:basedOn w:val="DefaultParagraphFont"/>
    <w:uiPriority w:val="1"/>
    <w:rsid w:val="00240883"/>
    <w:rPr>
      <w:rFonts w:ascii="Times New Roman" w:hAnsi="Times New Roman"/>
      <w:sz w:val="24"/>
      <w:u w:val="single"/>
    </w:rPr>
  </w:style>
  <w:style w:type="character" w:customStyle="1" w:styleId="Style4">
    <w:name w:val="Style4"/>
    <w:basedOn w:val="DefaultParagraphFont"/>
    <w:uiPriority w:val="1"/>
    <w:rsid w:val="00240883"/>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103D3E4AA64D0F8AA435998410EDD4"/>
        <w:category>
          <w:name w:val="General"/>
          <w:gallery w:val="placeholder"/>
        </w:category>
        <w:types>
          <w:type w:val="bbPlcHdr"/>
        </w:types>
        <w:behaviors>
          <w:behavior w:val="content"/>
        </w:behaviors>
        <w:guid w:val="{236659ED-CCD6-4BAB-A80F-3934296EC2E5}"/>
      </w:docPartPr>
      <w:docPartBody>
        <w:p w:rsidR="009D00C3" w:rsidRDefault="008A61ED" w:rsidP="008A61ED">
          <w:pPr>
            <w:pStyle w:val="71103D3E4AA64D0F8AA435998410EDD47"/>
          </w:pPr>
          <w:r w:rsidRPr="00D31231">
            <w:rPr>
              <w:rStyle w:val="PlaceholderText"/>
              <w:rFonts w:ascii="Times New Roman" w:hAnsi="Times New Roman" w:cs="Times New Roman"/>
              <w:color w:val="FF0000"/>
              <w:sz w:val="24"/>
              <w:szCs w:val="24"/>
            </w:rPr>
            <w:t>Click or tap to enter a date.</w:t>
          </w:r>
        </w:p>
      </w:docPartBody>
    </w:docPart>
    <w:docPart>
      <w:docPartPr>
        <w:name w:val="AFDFE233B4344C2B8ACD3E0FE086A3C7"/>
        <w:category>
          <w:name w:val="General"/>
          <w:gallery w:val="placeholder"/>
        </w:category>
        <w:types>
          <w:type w:val="bbPlcHdr"/>
        </w:types>
        <w:behaviors>
          <w:behavior w:val="content"/>
        </w:behaviors>
        <w:guid w:val="{11864381-4865-413F-9A94-C2CED5597ECE}"/>
      </w:docPartPr>
      <w:docPartBody>
        <w:p w:rsidR="009D00C3" w:rsidRDefault="008A61ED" w:rsidP="008A61ED">
          <w:pPr>
            <w:pStyle w:val="AFDFE233B4344C2B8ACD3E0FE086A3C76"/>
          </w:pPr>
          <w:r w:rsidRPr="00D31231">
            <w:rPr>
              <w:rStyle w:val="PlaceholderText"/>
              <w:rFonts w:ascii="Times New Roman" w:hAnsi="Times New Roman" w:cs="Times New Roman"/>
              <w:color w:val="FF0000"/>
              <w:sz w:val="24"/>
              <w:szCs w:val="24"/>
            </w:rPr>
            <w:t>Click or tap here to enter text.</w:t>
          </w:r>
        </w:p>
      </w:docPartBody>
    </w:docPart>
    <w:docPart>
      <w:docPartPr>
        <w:name w:val="66DA4AC64DC84792AC12D839F2D01821"/>
        <w:category>
          <w:name w:val="General"/>
          <w:gallery w:val="placeholder"/>
        </w:category>
        <w:types>
          <w:type w:val="bbPlcHdr"/>
        </w:types>
        <w:behaviors>
          <w:behavior w:val="content"/>
        </w:behaviors>
        <w:guid w:val="{4C26B40F-ECA4-4814-958B-7E9A53896E39}"/>
      </w:docPartPr>
      <w:docPartBody>
        <w:p w:rsidR="009D00C3" w:rsidRDefault="008A61ED" w:rsidP="008A61ED">
          <w:pPr>
            <w:pStyle w:val="66DA4AC64DC84792AC12D839F2D018215"/>
          </w:pPr>
          <w:r w:rsidRPr="00D31231">
            <w:rPr>
              <w:rStyle w:val="PlaceholderText"/>
              <w:rFonts w:ascii="Times New Roman" w:hAnsi="Times New Roman" w:cs="Times New Roman"/>
              <w:color w:val="FF0000"/>
              <w:sz w:val="24"/>
              <w:szCs w:val="24"/>
            </w:rPr>
            <w:t>Click or tap here to enter text.</w:t>
          </w:r>
        </w:p>
      </w:docPartBody>
    </w:docPart>
    <w:docPart>
      <w:docPartPr>
        <w:name w:val="AC7A815684404A0788FB94139B8722BC"/>
        <w:category>
          <w:name w:val="General"/>
          <w:gallery w:val="placeholder"/>
        </w:category>
        <w:types>
          <w:type w:val="bbPlcHdr"/>
        </w:types>
        <w:behaviors>
          <w:behavior w:val="content"/>
        </w:behaviors>
        <w:guid w:val="{483CA702-6E66-40F7-B652-FC1B81447FCF}"/>
      </w:docPartPr>
      <w:docPartBody>
        <w:p w:rsidR="009D00C3" w:rsidRDefault="008A61ED" w:rsidP="008A61ED">
          <w:pPr>
            <w:pStyle w:val="AC7A815684404A0788FB94139B8722BC4"/>
          </w:pPr>
          <w:r w:rsidRPr="00D31231">
            <w:rPr>
              <w:rStyle w:val="PlaceholderText"/>
              <w:rFonts w:ascii="Times New Roman" w:hAnsi="Times New Roman" w:cs="Times New Roman"/>
              <w:color w:val="FF0000"/>
              <w:sz w:val="24"/>
              <w:szCs w:val="24"/>
            </w:rPr>
            <w:t>Click or tap here to enter text.</w:t>
          </w:r>
        </w:p>
      </w:docPartBody>
    </w:docPart>
    <w:docPart>
      <w:docPartPr>
        <w:name w:val="AB9A4B5348CD419D815AD90A4B093E1B"/>
        <w:category>
          <w:name w:val="General"/>
          <w:gallery w:val="placeholder"/>
        </w:category>
        <w:types>
          <w:type w:val="bbPlcHdr"/>
        </w:types>
        <w:behaviors>
          <w:behavior w:val="content"/>
        </w:behaviors>
        <w:guid w:val="{0B2C5373-E6B4-4D2B-B4E3-BE6EDD45B8CD}"/>
      </w:docPartPr>
      <w:docPartBody>
        <w:p w:rsidR="009D00C3" w:rsidRDefault="008A61ED" w:rsidP="008A61ED">
          <w:pPr>
            <w:pStyle w:val="AB9A4B5348CD419D815AD90A4B093E1B4"/>
          </w:pPr>
          <w:r w:rsidRPr="00D31231">
            <w:rPr>
              <w:rStyle w:val="PlaceholderText"/>
              <w:rFonts w:ascii="Times New Roman" w:hAnsi="Times New Roman" w:cs="Times New Roman"/>
              <w:color w:val="FF0000"/>
              <w:sz w:val="24"/>
              <w:szCs w:val="24"/>
            </w:rPr>
            <w:t>Click or tap here to enter text.</w:t>
          </w:r>
        </w:p>
      </w:docPartBody>
    </w:docPart>
    <w:docPart>
      <w:docPartPr>
        <w:name w:val="8EE9360CC876481D944B93E5B813DE75"/>
        <w:category>
          <w:name w:val="General"/>
          <w:gallery w:val="placeholder"/>
        </w:category>
        <w:types>
          <w:type w:val="bbPlcHdr"/>
        </w:types>
        <w:behaviors>
          <w:behavior w:val="content"/>
        </w:behaviors>
        <w:guid w:val="{B9E52EEB-5456-4C8E-9210-25B4B8C19EB0}"/>
      </w:docPartPr>
      <w:docPartBody>
        <w:p w:rsidR="009D00C3" w:rsidRDefault="008A61ED" w:rsidP="008A61ED">
          <w:pPr>
            <w:pStyle w:val="8EE9360CC876481D944B93E5B813DE754"/>
          </w:pPr>
          <w:r w:rsidRPr="00D31231">
            <w:rPr>
              <w:rStyle w:val="PlaceholderText"/>
              <w:rFonts w:ascii="Times New Roman" w:hAnsi="Times New Roman" w:cs="Times New Roman"/>
              <w:color w:val="FF0000"/>
              <w:sz w:val="24"/>
              <w:szCs w:val="24"/>
            </w:rPr>
            <w:t>Click or tap here to enter text.</w:t>
          </w:r>
        </w:p>
      </w:docPartBody>
    </w:docPart>
    <w:docPart>
      <w:docPartPr>
        <w:name w:val="63C05E9BC47F4D45B008BBDDCA42A427"/>
        <w:category>
          <w:name w:val="General"/>
          <w:gallery w:val="placeholder"/>
        </w:category>
        <w:types>
          <w:type w:val="bbPlcHdr"/>
        </w:types>
        <w:behaviors>
          <w:behavior w:val="content"/>
        </w:behaviors>
        <w:guid w:val="{E72BAD7C-AF9F-44EA-976F-2BB6B17C9AD1}"/>
      </w:docPartPr>
      <w:docPartBody>
        <w:p w:rsidR="00000000" w:rsidRDefault="008A61ED" w:rsidP="008A61ED">
          <w:pPr>
            <w:pStyle w:val="63C05E9BC47F4D45B008BBDDCA42A4271"/>
          </w:pPr>
          <w:r w:rsidRPr="00D31231">
            <w:rPr>
              <w:rStyle w:val="PlaceholderText"/>
              <w:rFonts w:ascii="Times New Roman" w:hAnsi="Times New Roman" w:cs="Times New Roman"/>
              <w:color w:val="FF0000"/>
              <w:sz w:val="24"/>
              <w:szCs w:val="24"/>
            </w:rPr>
            <w:t>Click or tap here to enter text.</w:t>
          </w:r>
        </w:p>
      </w:docPartBody>
    </w:docPart>
    <w:docPart>
      <w:docPartPr>
        <w:name w:val="BB06302AA4D849618AC5D8946CCA4EF9"/>
        <w:category>
          <w:name w:val="General"/>
          <w:gallery w:val="placeholder"/>
        </w:category>
        <w:types>
          <w:type w:val="bbPlcHdr"/>
        </w:types>
        <w:behaviors>
          <w:behavior w:val="content"/>
        </w:behaviors>
        <w:guid w:val="{9940BC24-9EB3-4D69-BB6C-593504E6E6D6}"/>
      </w:docPartPr>
      <w:docPartBody>
        <w:p w:rsidR="00000000" w:rsidRDefault="008A61ED" w:rsidP="008A61ED">
          <w:pPr>
            <w:pStyle w:val="BB06302AA4D849618AC5D8946CCA4EF91"/>
          </w:pPr>
          <w:r w:rsidRPr="00D31231">
            <w:rPr>
              <w:rStyle w:val="PlaceholderText"/>
              <w:rFonts w:ascii="Times New Roman" w:hAnsi="Times New Roman" w:cs="Times New Roman"/>
              <w:color w:val="FF0000"/>
              <w:sz w:val="24"/>
              <w:szCs w:val="24"/>
            </w:rPr>
            <w:t>Click or tap here to enter text.</w:t>
          </w:r>
        </w:p>
      </w:docPartBody>
    </w:docPart>
    <w:docPart>
      <w:docPartPr>
        <w:name w:val="35B512F2800147C29AB84B35CD67CD58"/>
        <w:category>
          <w:name w:val="General"/>
          <w:gallery w:val="placeholder"/>
        </w:category>
        <w:types>
          <w:type w:val="bbPlcHdr"/>
        </w:types>
        <w:behaviors>
          <w:behavior w:val="content"/>
        </w:behaviors>
        <w:guid w:val="{0AF90004-7485-44BC-9BF4-060B688A69B1}"/>
      </w:docPartPr>
      <w:docPartBody>
        <w:p w:rsidR="00000000" w:rsidRDefault="008A61ED" w:rsidP="008A61ED">
          <w:pPr>
            <w:pStyle w:val="35B512F2800147C29AB84B35CD67CD581"/>
          </w:pPr>
          <w:r w:rsidRPr="00D31231">
            <w:rPr>
              <w:rStyle w:val="PlaceholderText"/>
              <w:rFonts w:ascii="Times New Roman" w:hAnsi="Times New Roman" w:cs="Times New Roman"/>
              <w:color w:val="FF0000"/>
              <w:sz w:val="24"/>
              <w:szCs w:val="24"/>
            </w:rPr>
            <w:t>Click or tap here to enter text.</w:t>
          </w:r>
        </w:p>
      </w:docPartBody>
    </w:docPart>
    <w:docPart>
      <w:docPartPr>
        <w:name w:val="28EBDCCA35424DD193E3BF6F52446012"/>
        <w:category>
          <w:name w:val="General"/>
          <w:gallery w:val="placeholder"/>
        </w:category>
        <w:types>
          <w:type w:val="bbPlcHdr"/>
        </w:types>
        <w:behaviors>
          <w:behavior w:val="content"/>
        </w:behaviors>
        <w:guid w:val="{E4C3281B-D51A-4596-A34C-F3255FC760AB}"/>
      </w:docPartPr>
      <w:docPartBody>
        <w:p w:rsidR="00000000" w:rsidRDefault="008A61ED" w:rsidP="008A61ED">
          <w:pPr>
            <w:pStyle w:val="28EBDCCA35424DD193E3BF6F524460121"/>
          </w:pPr>
          <w:r w:rsidRPr="00D31231">
            <w:rPr>
              <w:rStyle w:val="PlaceholderText"/>
              <w:rFonts w:ascii="Times New Roman" w:hAnsi="Times New Roman" w:cs="Times New Roman"/>
              <w:color w:val="FF0000"/>
              <w:sz w:val="24"/>
              <w:szCs w:val="24"/>
            </w:rPr>
            <w:t>Click or tap here to enter text</w:t>
          </w:r>
        </w:p>
      </w:docPartBody>
    </w:docPart>
    <w:docPart>
      <w:docPartPr>
        <w:name w:val="638714ECB4EE49199C887D7025760702"/>
        <w:category>
          <w:name w:val="General"/>
          <w:gallery w:val="placeholder"/>
        </w:category>
        <w:types>
          <w:type w:val="bbPlcHdr"/>
        </w:types>
        <w:behaviors>
          <w:behavior w:val="content"/>
        </w:behaviors>
        <w:guid w:val="{1AC35985-6DF1-4C3E-88D2-0F8F990E8BCB}"/>
      </w:docPartPr>
      <w:docPartBody>
        <w:p w:rsidR="00000000" w:rsidRDefault="008A61ED" w:rsidP="008A61ED">
          <w:pPr>
            <w:pStyle w:val="638714ECB4EE49199C887D7025760702"/>
          </w:pPr>
          <w:r w:rsidRPr="00D31231">
            <w:rPr>
              <w:rStyle w:val="PlaceholderText"/>
              <w:rFonts w:ascii="Times New Roman" w:hAnsi="Times New Roman" w:cs="Times New Roman"/>
              <w:color w:val="FF0000"/>
              <w:sz w:val="24"/>
              <w:szCs w:val="24"/>
            </w:rPr>
            <w:t>Click or tap here to enter text</w:t>
          </w:r>
        </w:p>
      </w:docPartBody>
    </w:docPart>
    <w:docPart>
      <w:docPartPr>
        <w:name w:val="44A1F67C49504D20948C85AF5732DB00"/>
        <w:category>
          <w:name w:val="General"/>
          <w:gallery w:val="placeholder"/>
        </w:category>
        <w:types>
          <w:type w:val="bbPlcHdr"/>
        </w:types>
        <w:behaviors>
          <w:behavior w:val="content"/>
        </w:behaviors>
        <w:guid w:val="{23E99A36-A68F-48C9-B8AF-B69FAC2DAC49}"/>
      </w:docPartPr>
      <w:docPartBody>
        <w:p w:rsidR="00000000" w:rsidRDefault="008A61ED" w:rsidP="008A61ED">
          <w:pPr>
            <w:pStyle w:val="44A1F67C49504D20948C85AF5732DB00"/>
          </w:pPr>
          <w:r w:rsidRPr="00D31231">
            <w:rPr>
              <w:rStyle w:val="PlaceholderText"/>
              <w:rFonts w:ascii="Times New Roman" w:hAnsi="Times New Roman" w:cs="Times New Roman"/>
              <w:color w:val="FF0000"/>
              <w:sz w:val="24"/>
              <w:szCs w:val="24"/>
            </w:rPr>
            <w:t>Click or tap here to enter text</w:t>
          </w:r>
        </w:p>
      </w:docPartBody>
    </w:docPart>
    <w:docPart>
      <w:docPartPr>
        <w:name w:val="0556DE6505B54AB59C433974A62BED7F"/>
        <w:category>
          <w:name w:val="General"/>
          <w:gallery w:val="placeholder"/>
        </w:category>
        <w:types>
          <w:type w:val="bbPlcHdr"/>
        </w:types>
        <w:behaviors>
          <w:behavior w:val="content"/>
        </w:behaviors>
        <w:guid w:val="{E154CF33-41D3-4749-9BEA-95BEC625B02C}"/>
      </w:docPartPr>
      <w:docPartBody>
        <w:p w:rsidR="00000000" w:rsidRDefault="008A61ED" w:rsidP="008A61ED">
          <w:pPr>
            <w:pStyle w:val="0556DE6505B54AB59C433974A62BED7F"/>
          </w:pPr>
          <w:r w:rsidRPr="00D31231">
            <w:rPr>
              <w:rStyle w:val="PlaceholderText"/>
              <w:rFonts w:ascii="Times New Roman" w:hAnsi="Times New Roman" w:cs="Times New Roman"/>
              <w:color w:val="FF0000"/>
              <w:sz w:val="24"/>
              <w:szCs w:val="24"/>
            </w:rPr>
            <w:t>Click or tap here to enter text</w:t>
          </w:r>
        </w:p>
      </w:docPartBody>
    </w:docPart>
    <w:docPart>
      <w:docPartPr>
        <w:name w:val="8888A40A103441AEB040F5FF7AD30F24"/>
        <w:category>
          <w:name w:val="General"/>
          <w:gallery w:val="placeholder"/>
        </w:category>
        <w:types>
          <w:type w:val="bbPlcHdr"/>
        </w:types>
        <w:behaviors>
          <w:behavior w:val="content"/>
        </w:behaviors>
        <w:guid w:val="{DC5D8A85-9492-42CA-AFA3-91743347F9AD}"/>
      </w:docPartPr>
      <w:docPartBody>
        <w:p w:rsidR="00000000" w:rsidRDefault="008A61ED" w:rsidP="008A61ED">
          <w:pPr>
            <w:pStyle w:val="8888A40A103441AEB040F5FF7AD30F24"/>
          </w:pPr>
          <w:r w:rsidRPr="00D31231">
            <w:rPr>
              <w:rStyle w:val="PlaceholderText"/>
              <w:rFonts w:ascii="Times New Roman" w:hAnsi="Times New Roman" w:cs="Times New Roman"/>
              <w:color w:val="FF000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8E"/>
    <w:rsid w:val="004E378E"/>
    <w:rsid w:val="008A61ED"/>
    <w:rsid w:val="009D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1ED"/>
    <w:rPr>
      <w:color w:val="808080"/>
    </w:rPr>
  </w:style>
  <w:style w:type="paragraph" w:customStyle="1" w:styleId="71103D3E4AA64D0F8AA435998410EDD4">
    <w:name w:val="71103D3E4AA64D0F8AA435998410EDD4"/>
    <w:rsid w:val="004E378E"/>
    <w:rPr>
      <w:rFonts w:eastAsiaTheme="minorHAnsi"/>
    </w:rPr>
  </w:style>
  <w:style w:type="paragraph" w:customStyle="1" w:styleId="71103D3E4AA64D0F8AA435998410EDD41">
    <w:name w:val="71103D3E4AA64D0F8AA435998410EDD41"/>
    <w:rsid w:val="004E378E"/>
    <w:rPr>
      <w:rFonts w:eastAsiaTheme="minorHAnsi"/>
    </w:rPr>
  </w:style>
  <w:style w:type="paragraph" w:customStyle="1" w:styleId="AFDFE233B4344C2B8ACD3E0FE086A3C7">
    <w:name w:val="AFDFE233B4344C2B8ACD3E0FE086A3C7"/>
    <w:rsid w:val="004E378E"/>
    <w:rPr>
      <w:rFonts w:eastAsiaTheme="minorHAnsi"/>
    </w:rPr>
  </w:style>
  <w:style w:type="paragraph" w:customStyle="1" w:styleId="71103D3E4AA64D0F8AA435998410EDD42">
    <w:name w:val="71103D3E4AA64D0F8AA435998410EDD42"/>
    <w:rsid w:val="004E378E"/>
    <w:rPr>
      <w:rFonts w:eastAsiaTheme="minorHAnsi"/>
    </w:rPr>
  </w:style>
  <w:style w:type="paragraph" w:customStyle="1" w:styleId="66DA4AC64DC84792AC12D839F2D01821">
    <w:name w:val="66DA4AC64DC84792AC12D839F2D01821"/>
    <w:rsid w:val="004E378E"/>
    <w:rPr>
      <w:rFonts w:eastAsiaTheme="minorHAnsi"/>
    </w:rPr>
  </w:style>
  <w:style w:type="paragraph" w:customStyle="1" w:styleId="AFDFE233B4344C2B8ACD3E0FE086A3C71">
    <w:name w:val="AFDFE233B4344C2B8ACD3E0FE086A3C71"/>
    <w:rsid w:val="004E378E"/>
    <w:rPr>
      <w:rFonts w:eastAsiaTheme="minorHAnsi"/>
    </w:rPr>
  </w:style>
  <w:style w:type="paragraph" w:customStyle="1" w:styleId="71103D3E4AA64D0F8AA435998410EDD43">
    <w:name w:val="71103D3E4AA64D0F8AA435998410EDD43"/>
    <w:rsid w:val="004E378E"/>
    <w:rPr>
      <w:rFonts w:eastAsiaTheme="minorHAnsi"/>
    </w:rPr>
  </w:style>
  <w:style w:type="paragraph" w:customStyle="1" w:styleId="66DA4AC64DC84792AC12D839F2D018211">
    <w:name w:val="66DA4AC64DC84792AC12D839F2D018211"/>
    <w:rsid w:val="004E378E"/>
    <w:rPr>
      <w:rFonts w:eastAsiaTheme="minorHAnsi"/>
    </w:rPr>
  </w:style>
  <w:style w:type="paragraph" w:customStyle="1" w:styleId="AC7A815684404A0788FB94139B8722BC">
    <w:name w:val="AC7A815684404A0788FB94139B8722BC"/>
    <w:rsid w:val="004E378E"/>
    <w:rPr>
      <w:rFonts w:eastAsiaTheme="minorHAnsi"/>
    </w:rPr>
  </w:style>
  <w:style w:type="paragraph" w:customStyle="1" w:styleId="AB9A4B5348CD419D815AD90A4B093E1B">
    <w:name w:val="AB9A4B5348CD419D815AD90A4B093E1B"/>
    <w:rsid w:val="004E378E"/>
    <w:rPr>
      <w:rFonts w:eastAsiaTheme="minorHAnsi"/>
    </w:rPr>
  </w:style>
  <w:style w:type="paragraph" w:customStyle="1" w:styleId="8EE9360CC876481D944B93E5B813DE75">
    <w:name w:val="8EE9360CC876481D944B93E5B813DE75"/>
    <w:rsid w:val="004E378E"/>
    <w:rPr>
      <w:rFonts w:eastAsiaTheme="minorHAnsi"/>
    </w:rPr>
  </w:style>
  <w:style w:type="paragraph" w:customStyle="1" w:styleId="AFDFE233B4344C2B8ACD3E0FE086A3C72">
    <w:name w:val="AFDFE233B4344C2B8ACD3E0FE086A3C72"/>
    <w:rsid w:val="004E378E"/>
    <w:rPr>
      <w:rFonts w:eastAsiaTheme="minorHAnsi"/>
    </w:rPr>
  </w:style>
  <w:style w:type="paragraph" w:customStyle="1" w:styleId="71103D3E4AA64D0F8AA435998410EDD44">
    <w:name w:val="71103D3E4AA64D0F8AA435998410EDD44"/>
    <w:rsid w:val="004E378E"/>
    <w:rPr>
      <w:rFonts w:eastAsiaTheme="minorHAnsi"/>
    </w:rPr>
  </w:style>
  <w:style w:type="paragraph" w:customStyle="1" w:styleId="66DA4AC64DC84792AC12D839F2D018212">
    <w:name w:val="66DA4AC64DC84792AC12D839F2D018212"/>
    <w:rsid w:val="004E378E"/>
    <w:rPr>
      <w:rFonts w:eastAsiaTheme="minorHAnsi"/>
    </w:rPr>
  </w:style>
  <w:style w:type="paragraph" w:customStyle="1" w:styleId="AC7A815684404A0788FB94139B8722BC1">
    <w:name w:val="AC7A815684404A0788FB94139B8722BC1"/>
    <w:rsid w:val="004E378E"/>
    <w:rPr>
      <w:rFonts w:eastAsiaTheme="minorHAnsi"/>
    </w:rPr>
  </w:style>
  <w:style w:type="paragraph" w:customStyle="1" w:styleId="AB9A4B5348CD419D815AD90A4B093E1B1">
    <w:name w:val="AB9A4B5348CD419D815AD90A4B093E1B1"/>
    <w:rsid w:val="004E378E"/>
    <w:rPr>
      <w:rFonts w:eastAsiaTheme="minorHAnsi"/>
    </w:rPr>
  </w:style>
  <w:style w:type="paragraph" w:customStyle="1" w:styleId="8EE9360CC876481D944B93E5B813DE751">
    <w:name w:val="8EE9360CC876481D944B93E5B813DE751"/>
    <w:rsid w:val="004E378E"/>
    <w:rPr>
      <w:rFonts w:eastAsiaTheme="minorHAnsi"/>
    </w:rPr>
  </w:style>
  <w:style w:type="paragraph" w:customStyle="1" w:styleId="AFDFE233B4344C2B8ACD3E0FE086A3C73">
    <w:name w:val="AFDFE233B4344C2B8ACD3E0FE086A3C73"/>
    <w:rsid w:val="004E378E"/>
    <w:rPr>
      <w:rFonts w:eastAsiaTheme="minorHAnsi"/>
    </w:rPr>
  </w:style>
  <w:style w:type="paragraph" w:customStyle="1" w:styleId="71103D3E4AA64D0F8AA435998410EDD45">
    <w:name w:val="71103D3E4AA64D0F8AA435998410EDD45"/>
    <w:rsid w:val="004E378E"/>
    <w:rPr>
      <w:rFonts w:eastAsiaTheme="minorHAnsi"/>
    </w:rPr>
  </w:style>
  <w:style w:type="paragraph" w:customStyle="1" w:styleId="66DA4AC64DC84792AC12D839F2D018213">
    <w:name w:val="66DA4AC64DC84792AC12D839F2D018213"/>
    <w:rsid w:val="004E378E"/>
    <w:rPr>
      <w:rFonts w:eastAsiaTheme="minorHAnsi"/>
    </w:rPr>
  </w:style>
  <w:style w:type="paragraph" w:customStyle="1" w:styleId="AC7A815684404A0788FB94139B8722BC2">
    <w:name w:val="AC7A815684404A0788FB94139B8722BC2"/>
    <w:rsid w:val="004E378E"/>
    <w:rPr>
      <w:rFonts w:eastAsiaTheme="minorHAnsi"/>
    </w:rPr>
  </w:style>
  <w:style w:type="paragraph" w:customStyle="1" w:styleId="AB9A4B5348CD419D815AD90A4B093E1B2">
    <w:name w:val="AB9A4B5348CD419D815AD90A4B093E1B2"/>
    <w:rsid w:val="004E378E"/>
    <w:rPr>
      <w:rFonts w:eastAsiaTheme="minorHAnsi"/>
    </w:rPr>
  </w:style>
  <w:style w:type="paragraph" w:customStyle="1" w:styleId="8EE9360CC876481D944B93E5B813DE752">
    <w:name w:val="8EE9360CC876481D944B93E5B813DE752"/>
    <w:rsid w:val="004E378E"/>
    <w:rPr>
      <w:rFonts w:eastAsiaTheme="minorHAnsi"/>
    </w:rPr>
  </w:style>
  <w:style w:type="paragraph" w:customStyle="1" w:styleId="AFDFE233B4344C2B8ACD3E0FE086A3C74">
    <w:name w:val="AFDFE233B4344C2B8ACD3E0FE086A3C74"/>
    <w:rsid w:val="004E378E"/>
    <w:rPr>
      <w:rFonts w:eastAsiaTheme="minorHAnsi"/>
    </w:rPr>
  </w:style>
  <w:style w:type="paragraph" w:customStyle="1" w:styleId="71103D3E4AA64D0F8AA435998410EDD46">
    <w:name w:val="71103D3E4AA64D0F8AA435998410EDD46"/>
    <w:rsid w:val="004E378E"/>
    <w:rPr>
      <w:rFonts w:eastAsiaTheme="minorHAnsi"/>
    </w:rPr>
  </w:style>
  <w:style w:type="paragraph" w:customStyle="1" w:styleId="66DA4AC64DC84792AC12D839F2D018214">
    <w:name w:val="66DA4AC64DC84792AC12D839F2D018214"/>
    <w:rsid w:val="004E378E"/>
    <w:rPr>
      <w:rFonts w:eastAsiaTheme="minorHAnsi"/>
    </w:rPr>
  </w:style>
  <w:style w:type="paragraph" w:customStyle="1" w:styleId="AC7A815684404A0788FB94139B8722BC3">
    <w:name w:val="AC7A815684404A0788FB94139B8722BC3"/>
    <w:rsid w:val="004E378E"/>
    <w:rPr>
      <w:rFonts w:eastAsiaTheme="minorHAnsi"/>
    </w:rPr>
  </w:style>
  <w:style w:type="paragraph" w:customStyle="1" w:styleId="AB9A4B5348CD419D815AD90A4B093E1B3">
    <w:name w:val="AB9A4B5348CD419D815AD90A4B093E1B3"/>
    <w:rsid w:val="004E378E"/>
    <w:rPr>
      <w:rFonts w:eastAsiaTheme="minorHAnsi"/>
    </w:rPr>
  </w:style>
  <w:style w:type="paragraph" w:customStyle="1" w:styleId="8EE9360CC876481D944B93E5B813DE753">
    <w:name w:val="8EE9360CC876481D944B93E5B813DE753"/>
    <w:rsid w:val="004E378E"/>
    <w:rPr>
      <w:rFonts w:eastAsiaTheme="minorHAnsi"/>
    </w:rPr>
  </w:style>
  <w:style w:type="paragraph" w:customStyle="1" w:styleId="AFDFE233B4344C2B8ACD3E0FE086A3C75">
    <w:name w:val="AFDFE233B4344C2B8ACD3E0FE086A3C75"/>
    <w:rsid w:val="004E378E"/>
    <w:rPr>
      <w:rFonts w:eastAsiaTheme="minorHAnsi"/>
    </w:rPr>
  </w:style>
  <w:style w:type="paragraph" w:customStyle="1" w:styleId="E1D8C5F1D5034ACDA35E892B5369C2DF">
    <w:name w:val="E1D8C5F1D5034ACDA35E892B5369C2DF"/>
    <w:rsid w:val="004E378E"/>
  </w:style>
  <w:style w:type="paragraph" w:customStyle="1" w:styleId="E745B57713D04B5A921976350ADCB55B">
    <w:name w:val="E745B57713D04B5A921976350ADCB55B"/>
    <w:rsid w:val="004E378E"/>
  </w:style>
  <w:style w:type="paragraph" w:customStyle="1" w:styleId="63C05E9BC47F4D45B008BBDDCA42A427">
    <w:name w:val="63C05E9BC47F4D45B008BBDDCA42A427"/>
    <w:rsid w:val="008A61ED"/>
  </w:style>
  <w:style w:type="paragraph" w:customStyle="1" w:styleId="BB06302AA4D849618AC5D8946CCA4EF9">
    <w:name w:val="BB06302AA4D849618AC5D8946CCA4EF9"/>
    <w:rsid w:val="008A61ED"/>
  </w:style>
  <w:style w:type="paragraph" w:customStyle="1" w:styleId="35B512F2800147C29AB84B35CD67CD58">
    <w:name w:val="35B512F2800147C29AB84B35CD67CD58"/>
    <w:rsid w:val="008A61ED"/>
  </w:style>
  <w:style w:type="paragraph" w:customStyle="1" w:styleId="28EBDCCA35424DD193E3BF6F52446012">
    <w:name w:val="28EBDCCA35424DD193E3BF6F52446012"/>
    <w:rsid w:val="008A61ED"/>
  </w:style>
  <w:style w:type="paragraph" w:customStyle="1" w:styleId="28EBDCCA35424DD193E3BF6F524460121">
    <w:name w:val="28EBDCCA35424DD193E3BF6F524460121"/>
    <w:rsid w:val="008A61ED"/>
    <w:rPr>
      <w:rFonts w:eastAsiaTheme="minorHAnsi"/>
    </w:rPr>
  </w:style>
  <w:style w:type="paragraph" w:customStyle="1" w:styleId="63C05E9BC47F4D45B008BBDDCA42A4271">
    <w:name w:val="63C05E9BC47F4D45B008BBDDCA42A4271"/>
    <w:rsid w:val="008A61ED"/>
    <w:rPr>
      <w:rFonts w:eastAsiaTheme="minorHAnsi"/>
    </w:rPr>
  </w:style>
  <w:style w:type="paragraph" w:customStyle="1" w:styleId="BB06302AA4D849618AC5D8946CCA4EF91">
    <w:name w:val="BB06302AA4D849618AC5D8946CCA4EF91"/>
    <w:rsid w:val="008A61ED"/>
    <w:rPr>
      <w:rFonts w:eastAsiaTheme="minorHAnsi"/>
    </w:rPr>
  </w:style>
  <w:style w:type="paragraph" w:customStyle="1" w:styleId="35B512F2800147C29AB84B35CD67CD581">
    <w:name w:val="35B512F2800147C29AB84B35CD67CD581"/>
    <w:rsid w:val="008A61ED"/>
    <w:rPr>
      <w:rFonts w:eastAsiaTheme="minorHAnsi"/>
    </w:rPr>
  </w:style>
  <w:style w:type="paragraph" w:customStyle="1" w:styleId="71103D3E4AA64D0F8AA435998410EDD47">
    <w:name w:val="71103D3E4AA64D0F8AA435998410EDD47"/>
    <w:rsid w:val="008A61ED"/>
    <w:rPr>
      <w:rFonts w:eastAsiaTheme="minorHAnsi"/>
    </w:rPr>
  </w:style>
  <w:style w:type="paragraph" w:customStyle="1" w:styleId="66DA4AC64DC84792AC12D839F2D018215">
    <w:name w:val="66DA4AC64DC84792AC12D839F2D018215"/>
    <w:rsid w:val="008A61ED"/>
    <w:rPr>
      <w:rFonts w:eastAsiaTheme="minorHAnsi"/>
    </w:rPr>
  </w:style>
  <w:style w:type="paragraph" w:customStyle="1" w:styleId="AC7A815684404A0788FB94139B8722BC4">
    <w:name w:val="AC7A815684404A0788FB94139B8722BC4"/>
    <w:rsid w:val="008A61ED"/>
    <w:rPr>
      <w:rFonts w:eastAsiaTheme="minorHAnsi"/>
    </w:rPr>
  </w:style>
  <w:style w:type="paragraph" w:customStyle="1" w:styleId="AB9A4B5348CD419D815AD90A4B093E1B4">
    <w:name w:val="AB9A4B5348CD419D815AD90A4B093E1B4"/>
    <w:rsid w:val="008A61ED"/>
    <w:rPr>
      <w:rFonts w:eastAsiaTheme="minorHAnsi"/>
    </w:rPr>
  </w:style>
  <w:style w:type="paragraph" w:customStyle="1" w:styleId="8EE9360CC876481D944B93E5B813DE754">
    <w:name w:val="8EE9360CC876481D944B93E5B813DE754"/>
    <w:rsid w:val="008A61ED"/>
    <w:rPr>
      <w:rFonts w:eastAsiaTheme="minorHAnsi"/>
    </w:rPr>
  </w:style>
  <w:style w:type="paragraph" w:customStyle="1" w:styleId="AFDFE233B4344C2B8ACD3E0FE086A3C76">
    <w:name w:val="AFDFE233B4344C2B8ACD3E0FE086A3C76"/>
    <w:rsid w:val="008A61ED"/>
    <w:rPr>
      <w:rFonts w:eastAsiaTheme="minorHAnsi"/>
    </w:rPr>
  </w:style>
  <w:style w:type="paragraph" w:customStyle="1" w:styleId="638714ECB4EE49199C887D7025760702">
    <w:name w:val="638714ECB4EE49199C887D7025760702"/>
    <w:rsid w:val="008A61ED"/>
  </w:style>
  <w:style w:type="paragraph" w:customStyle="1" w:styleId="44A1F67C49504D20948C85AF5732DB00">
    <w:name w:val="44A1F67C49504D20948C85AF5732DB00"/>
    <w:rsid w:val="008A61ED"/>
  </w:style>
  <w:style w:type="paragraph" w:customStyle="1" w:styleId="DB1B4F7425F94CE2A2E3CF87829B7209">
    <w:name w:val="DB1B4F7425F94CE2A2E3CF87829B7209"/>
    <w:rsid w:val="008A61ED"/>
  </w:style>
  <w:style w:type="paragraph" w:customStyle="1" w:styleId="24173B1A03C44F2B897455D564E083A7">
    <w:name w:val="24173B1A03C44F2B897455D564E083A7"/>
    <w:rsid w:val="008A61ED"/>
  </w:style>
  <w:style w:type="paragraph" w:customStyle="1" w:styleId="0556DE6505B54AB59C433974A62BED7F">
    <w:name w:val="0556DE6505B54AB59C433974A62BED7F"/>
    <w:rsid w:val="008A61ED"/>
  </w:style>
  <w:style w:type="paragraph" w:customStyle="1" w:styleId="8888A40A103441AEB040F5FF7AD30F24">
    <w:name w:val="8888A40A103441AEB040F5FF7AD30F24"/>
    <w:rsid w:val="008A6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2B9A10AE419409E05D12AF35CCC6B" ma:contentTypeVersion="82" ma:contentTypeDescription="Create a new document." ma:contentTypeScope="" ma:versionID="94b7cecd66c8d44a62cbedcb902db2f6">
  <xsd:schema xmlns:xsd="http://www.w3.org/2001/XMLSchema" xmlns:xs="http://www.w3.org/2001/XMLSchema" xmlns:p="http://schemas.microsoft.com/office/2006/metadata/properties" xmlns:ns2="075c960c-e7f9-41f5-8658-1abd56a9450a" xmlns:ns3="b9384c19-0fe7-4231-972c-f897ccf3abc1" targetNamespace="http://schemas.microsoft.com/office/2006/metadata/properties" ma:root="true" ma:fieldsID="a76c3e3958711270d83224b6dd4d4cf8" ns2:_="" ns3:_="">
    <xsd:import namespace="075c960c-e7f9-41f5-8658-1abd56a9450a"/>
    <xsd:import namespace="b9384c19-0fe7-4231-972c-f897ccf3ab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c960c-e7f9-41f5-8658-1abd56a945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84c19-0fe7-4231-972c-f897ccf3a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5c960c-e7f9-41f5-8658-1abd56a9450a">5NF4UZN334RM-920377914-70343</_dlc_DocId>
    <_dlc_DocIdUrl xmlns="075c960c-e7f9-41f5-8658-1abd56a9450a">
      <Url>https://oshrc.sharepoint.com/sites/AtlantaGroup/_layouts/15/DocIdRedir.aspx?ID=5NF4UZN334RM-920377914-70343</Url>
      <Description>5NF4UZN334RM-920377914-70343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5FE6-854D-49AF-8533-1126620C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c960c-e7f9-41f5-8658-1abd56a9450a"/>
    <ds:schemaRef ds:uri="b9384c19-0fe7-4231-972c-f897ccf3a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874ED-96E4-41FD-A933-63BEA4256C65}">
  <ds:schemaRefs>
    <ds:schemaRef ds:uri="http://schemas.microsoft.com/sharepoint/events"/>
  </ds:schemaRefs>
</ds:datastoreItem>
</file>

<file path=customXml/itemProps3.xml><?xml version="1.0" encoding="utf-8"?>
<ds:datastoreItem xmlns:ds="http://schemas.openxmlformats.org/officeDocument/2006/customXml" ds:itemID="{509FE9EB-40F6-4574-99BF-1154053B429C}">
  <ds:schemaRefs>
    <ds:schemaRef ds:uri="http://schemas.microsoft.com/sharepoint/v3/contenttype/forms"/>
  </ds:schemaRefs>
</ds:datastoreItem>
</file>

<file path=customXml/itemProps4.xml><?xml version="1.0" encoding="utf-8"?>
<ds:datastoreItem xmlns:ds="http://schemas.openxmlformats.org/officeDocument/2006/customXml" ds:itemID="{E3ADA25F-24D1-4247-B2AF-542E7486299E}">
  <ds:schemaRefs>
    <ds:schemaRef ds:uri="http://schemas.microsoft.com/office/2006/metadata/properties"/>
    <ds:schemaRef ds:uri="http://schemas.microsoft.com/office/2006/documentManagement/types"/>
    <ds:schemaRef ds:uri="075c960c-e7f9-41f5-8658-1abd56a9450a"/>
    <ds:schemaRef ds:uri="http://purl.org/dc/elements/1.1/"/>
    <ds:schemaRef ds:uri="http://purl.org/dc/terms/"/>
    <ds:schemaRef ds:uri="b9384c19-0fe7-4231-972c-f897ccf3abc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C7E535D-4B43-412A-B6E0-FB85157A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2020-01-31T15:00:00Z</dcterms:created>
  <dcterms:modified xsi:type="dcterms:W3CDTF">2020-01-31T15:06:00Z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0x010100AFA2B9A10AE419409E05D12AF35CCC6B</vt:lpwstr>
  </property>
  <property fmtid="{D5CDD505-2E9C-101B-9397-08002B2CF9AE}" pid="3" name="_dlc_DocIdItemGuid">
    <vt:lpwstr>c90d8588-fab8-40a9-8e48-5c4f5c708809</vt:lpwstr>
  </property>
</Properties>
</file>