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90D8" w14:textId="77777777" w:rsidR="00B22C82" w:rsidRPr="00B22C82" w:rsidRDefault="00B22C82" w:rsidP="00B22C82">
      <w:pPr>
        <w:spacing w:after="0"/>
        <w:jc w:val="center"/>
        <w:rPr>
          <w:rFonts w:ascii="Times New Roman" w:hAnsi="Times New Roman" w:cs="Times New Roman"/>
          <w:sz w:val="24"/>
          <w:szCs w:val="24"/>
        </w:rPr>
      </w:pPr>
      <w:bookmarkStart w:id="0" w:name="_GoBack"/>
      <w:bookmarkEnd w:id="0"/>
      <w:r w:rsidRPr="00B22C82">
        <w:rPr>
          <w:rFonts w:ascii="Times New Roman" w:hAnsi="Times New Roman" w:cs="Times New Roman"/>
          <w:sz w:val="24"/>
          <w:szCs w:val="24"/>
        </w:rPr>
        <w:t>United States of America</w:t>
      </w:r>
    </w:p>
    <w:p w14:paraId="782C7606" w14:textId="77777777" w:rsidR="00B22C82" w:rsidRPr="00B22C82" w:rsidRDefault="00B22C82" w:rsidP="00B22C82">
      <w:pPr>
        <w:spacing w:after="0"/>
        <w:ind w:firstLine="720"/>
        <w:jc w:val="center"/>
        <w:rPr>
          <w:rFonts w:ascii="Times New Roman" w:hAnsi="Times New Roman" w:cs="Times New Roman"/>
          <w:sz w:val="24"/>
          <w:szCs w:val="24"/>
        </w:rPr>
      </w:pPr>
      <w:r w:rsidRPr="00B22C82">
        <w:rPr>
          <w:rFonts w:ascii="Times New Roman" w:hAnsi="Times New Roman" w:cs="Times New Roman"/>
          <w:b/>
          <w:bCs/>
          <w:sz w:val="24"/>
          <w:szCs w:val="24"/>
        </w:rPr>
        <w:t>OCCUPATIONAL SAFETY AND HEALTH REVIEW COMMISSION</w:t>
      </w:r>
    </w:p>
    <w:p w14:paraId="5CB8AFED" w14:textId="77777777" w:rsidR="00B22C82" w:rsidRPr="00B22C82" w:rsidRDefault="00B22C82" w:rsidP="00B22C82">
      <w:pPr>
        <w:spacing w:after="0"/>
        <w:ind w:left="-720"/>
        <w:rPr>
          <w:rFonts w:ascii="Times New Roman" w:hAnsi="Times New Roman" w:cs="Times New Roman"/>
          <w:sz w:val="24"/>
          <w:szCs w:val="24"/>
        </w:rPr>
      </w:pPr>
      <w:r w:rsidRPr="00B22C82">
        <w:rPr>
          <w:rFonts w:ascii="Times New Roman" w:hAnsi="Times New Roman" w:cs="Times New Roman"/>
          <w:sz w:val="24"/>
          <w:szCs w:val="24"/>
        </w:rPr>
        <w:tab/>
      </w:r>
      <w:r w:rsidRPr="00B22C82">
        <w:rPr>
          <w:rFonts w:ascii="Times New Roman" w:hAnsi="Times New Roman" w:cs="Times New Roman"/>
          <w:sz w:val="24"/>
          <w:szCs w:val="24"/>
        </w:rPr>
        <w:tab/>
      </w:r>
      <w:r w:rsidRPr="00B22C82">
        <w:rPr>
          <w:rFonts w:ascii="Times New Roman" w:hAnsi="Times New Roman" w:cs="Times New Roman"/>
          <w:sz w:val="24"/>
          <w:szCs w:val="24"/>
        </w:rPr>
        <w:tab/>
      </w:r>
      <w:r w:rsidRPr="00B22C82">
        <w:rPr>
          <w:rFonts w:ascii="Times New Roman" w:hAnsi="Times New Roman" w:cs="Times New Roman"/>
          <w:sz w:val="24"/>
          <w:szCs w:val="24"/>
        </w:rPr>
        <w:tab/>
      </w:r>
      <w:r w:rsidRPr="00B22C82">
        <w:rPr>
          <w:rFonts w:ascii="Times New Roman" w:hAnsi="Times New Roman" w:cs="Times New Roman"/>
          <w:sz w:val="24"/>
          <w:szCs w:val="24"/>
        </w:rPr>
        <w:tab/>
      </w:r>
      <w:r w:rsidRPr="00B22C82">
        <w:rPr>
          <w:rFonts w:ascii="Times New Roman" w:hAnsi="Times New Roman" w:cs="Times New Roman"/>
          <w:sz w:val="24"/>
          <w:szCs w:val="24"/>
        </w:rPr>
        <w:tab/>
      </w:r>
      <w:r w:rsidRPr="00B22C82">
        <w:rPr>
          <w:rFonts w:ascii="Times New Roman" w:hAnsi="Times New Roman" w:cs="Times New Roman"/>
          <w:sz w:val="24"/>
          <w:szCs w:val="24"/>
        </w:rPr>
        <w:tab/>
      </w:r>
      <w:r w:rsidRPr="00B22C82">
        <w:rPr>
          <w:rFonts w:ascii="Times New Roman" w:hAnsi="Times New Roman" w:cs="Times New Roman"/>
          <w:sz w:val="24"/>
          <w:szCs w:val="24"/>
        </w:rPr>
        <w:tab/>
      </w:r>
      <w:r w:rsidRPr="00B22C82">
        <w:rPr>
          <w:rFonts w:ascii="Times New Roman" w:hAnsi="Times New Roman" w:cs="Times New Roman"/>
          <w:sz w:val="24"/>
          <w:szCs w:val="24"/>
        </w:rPr>
        <w:tab/>
        <w:t xml:space="preserve">                    </w:t>
      </w:r>
    </w:p>
    <w:tbl>
      <w:tblPr>
        <w:tblW w:w="0" w:type="auto"/>
        <w:tblInd w:w="110" w:type="dxa"/>
        <w:tblLayout w:type="fixed"/>
        <w:tblCellMar>
          <w:left w:w="110" w:type="dxa"/>
          <w:right w:w="110" w:type="dxa"/>
        </w:tblCellMar>
        <w:tblLook w:val="0000" w:firstRow="0" w:lastRow="0" w:firstColumn="0" w:lastColumn="0" w:noHBand="0" w:noVBand="0"/>
      </w:tblPr>
      <w:tblGrid>
        <w:gridCol w:w="4680"/>
        <w:gridCol w:w="4680"/>
      </w:tblGrid>
      <w:tr w:rsidR="00B22C82" w:rsidRPr="00B22C82" w14:paraId="4C26EDF1" w14:textId="77777777" w:rsidTr="00AD54EC">
        <w:trPr>
          <w:cantSplit/>
        </w:trPr>
        <w:tc>
          <w:tcPr>
            <w:tcW w:w="4680" w:type="dxa"/>
            <w:tcBorders>
              <w:top w:val="single" w:sz="6" w:space="0" w:color="000000"/>
              <w:left w:val="nil"/>
              <w:bottom w:val="nil"/>
              <w:right w:val="dashSmallGap" w:sz="6" w:space="0" w:color="000000"/>
            </w:tcBorders>
          </w:tcPr>
          <w:p w14:paraId="3441F8BB" w14:textId="77777777" w:rsidR="00B22C82" w:rsidRPr="00B22C82" w:rsidRDefault="00B22C82" w:rsidP="00B22C82">
            <w:pPr>
              <w:spacing w:after="0" w:line="360" w:lineRule="auto"/>
              <w:rPr>
                <w:rFonts w:ascii="Times New Roman" w:hAnsi="Times New Roman" w:cs="Times New Roman"/>
                <w:sz w:val="24"/>
                <w:szCs w:val="24"/>
              </w:rPr>
            </w:pPr>
            <w:r w:rsidRPr="00B22C82">
              <w:rPr>
                <w:rFonts w:ascii="Times New Roman" w:hAnsi="Times New Roman" w:cs="Times New Roman"/>
                <w:bCs/>
                <w:sz w:val="24"/>
                <w:szCs w:val="24"/>
              </w:rPr>
              <w:t>SECRETARY OF LABOR,</w:t>
            </w:r>
          </w:p>
        </w:tc>
        <w:tc>
          <w:tcPr>
            <w:tcW w:w="4680" w:type="dxa"/>
            <w:tcBorders>
              <w:top w:val="nil"/>
              <w:left w:val="nil"/>
              <w:bottom w:val="nil"/>
              <w:right w:val="nil"/>
            </w:tcBorders>
          </w:tcPr>
          <w:p w14:paraId="61EFEB68" w14:textId="77777777" w:rsidR="00B22C82" w:rsidRPr="00B22C82" w:rsidRDefault="00B22C82" w:rsidP="00B22C82">
            <w:pPr>
              <w:spacing w:after="0" w:line="360" w:lineRule="auto"/>
              <w:rPr>
                <w:rFonts w:ascii="Times New Roman" w:hAnsi="Times New Roman" w:cs="Times New Roman"/>
                <w:sz w:val="24"/>
                <w:szCs w:val="24"/>
              </w:rPr>
            </w:pPr>
          </w:p>
        </w:tc>
      </w:tr>
      <w:tr w:rsidR="00B22C82" w:rsidRPr="00B22C82" w14:paraId="48037176" w14:textId="77777777" w:rsidTr="00AD54EC">
        <w:trPr>
          <w:cantSplit/>
        </w:trPr>
        <w:tc>
          <w:tcPr>
            <w:tcW w:w="4680" w:type="dxa"/>
            <w:tcBorders>
              <w:top w:val="nil"/>
              <w:left w:val="nil"/>
              <w:bottom w:val="nil"/>
              <w:right w:val="dashSmallGap" w:sz="6" w:space="0" w:color="000000"/>
            </w:tcBorders>
          </w:tcPr>
          <w:p w14:paraId="0C830561" w14:textId="77777777" w:rsidR="00B22C82" w:rsidRPr="00B22C82" w:rsidRDefault="00B22C82" w:rsidP="00B22C82">
            <w:pPr>
              <w:spacing w:after="0" w:line="360" w:lineRule="auto"/>
              <w:jc w:val="center"/>
              <w:rPr>
                <w:rFonts w:ascii="Times New Roman" w:hAnsi="Times New Roman" w:cs="Times New Roman"/>
                <w:sz w:val="24"/>
                <w:szCs w:val="24"/>
              </w:rPr>
            </w:pPr>
            <w:r w:rsidRPr="00B22C82">
              <w:rPr>
                <w:rFonts w:ascii="Times New Roman" w:hAnsi="Times New Roman" w:cs="Times New Roman"/>
                <w:bCs/>
                <w:sz w:val="24"/>
                <w:szCs w:val="24"/>
              </w:rPr>
              <w:t>Complainant,</w:t>
            </w:r>
          </w:p>
        </w:tc>
        <w:tc>
          <w:tcPr>
            <w:tcW w:w="4680" w:type="dxa"/>
            <w:tcBorders>
              <w:top w:val="nil"/>
              <w:left w:val="nil"/>
              <w:bottom w:val="nil"/>
              <w:right w:val="nil"/>
            </w:tcBorders>
          </w:tcPr>
          <w:p w14:paraId="19721103" w14:textId="77777777" w:rsidR="00B22C82" w:rsidRPr="00B22C82" w:rsidRDefault="00B22C82" w:rsidP="00B22C82">
            <w:pPr>
              <w:spacing w:after="0" w:line="360" w:lineRule="auto"/>
              <w:rPr>
                <w:rFonts w:ascii="Times New Roman" w:hAnsi="Times New Roman" w:cs="Times New Roman"/>
                <w:sz w:val="24"/>
                <w:szCs w:val="24"/>
              </w:rPr>
            </w:pPr>
          </w:p>
        </w:tc>
      </w:tr>
      <w:tr w:rsidR="00B22C82" w:rsidRPr="00B22C82" w14:paraId="27FB2656" w14:textId="77777777" w:rsidTr="00AD54EC">
        <w:trPr>
          <w:cantSplit/>
        </w:trPr>
        <w:tc>
          <w:tcPr>
            <w:tcW w:w="4680" w:type="dxa"/>
            <w:tcBorders>
              <w:top w:val="nil"/>
              <w:left w:val="nil"/>
              <w:bottom w:val="nil"/>
              <w:right w:val="dashSmallGap" w:sz="6" w:space="0" w:color="000000"/>
            </w:tcBorders>
          </w:tcPr>
          <w:p w14:paraId="47249FBF" w14:textId="77777777" w:rsidR="00B22C82" w:rsidRPr="00B22C82" w:rsidRDefault="00B22C82" w:rsidP="00B22C82">
            <w:pPr>
              <w:spacing w:after="0" w:line="360" w:lineRule="auto"/>
              <w:jc w:val="center"/>
              <w:rPr>
                <w:rFonts w:ascii="Times New Roman" w:hAnsi="Times New Roman" w:cs="Times New Roman"/>
                <w:sz w:val="24"/>
                <w:szCs w:val="24"/>
              </w:rPr>
            </w:pPr>
            <w:r w:rsidRPr="00B22C82">
              <w:rPr>
                <w:rFonts w:ascii="Times New Roman" w:hAnsi="Times New Roman" w:cs="Times New Roman"/>
                <w:bCs/>
                <w:sz w:val="24"/>
                <w:szCs w:val="24"/>
              </w:rPr>
              <w:t>v.</w:t>
            </w:r>
          </w:p>
        </w:tc>
        <w:tc>
          <w:tcPr>
            <w:tcW w:w="4680" w:type="dxa"/>
            <w:tcBorders>
              <w:top w:val="nil"/>
              <w:left w:val="nil"/>
              <w:bottom w:val="nil"/>
              <w:right w:val="nil"/>
            </w:tcBorders>
          </w:tcPr>
          <w:p w14:paraId="63114118" w14:textId="77777777" w:rsidR="00B22C82" w:rsidRPr="00B22C82" w:rsidRDefault="00B22C82" w:rsidP="00B22C82">
            <w:pPr>
              <w:spacing w:after="0" w:line="360" w:lineRule="auto"/>
              <w:rPr>
                <w:rFonts w:ascii="Times New Roman" w:hAnsi="Times New Roman" w:cs="Times New Roman"/>
                <w:sz w:val="24"/>
                <w:szCs w:val="24"/>
              </w:rPr>
            </w:pPr>
            <w:r w:rsidRPr="00B22C82">
              <w:rPr>
                <w:rFonts w:ascii="Times New Roman" w:hAnsi="Times New Roman" w:cs="Times New Roman"/>
                <w:b/>
                <w:bCs/>
                <w:sz w:val="24"/>
                <w:szCs w:val="24"/>
              </w:rPr>
              <w:t xml:space="preserve">  </w:t>
            </w:r>
            <w:r w:rsidRPr="00B22C82">
              <w:rPr>
                <w:rFonts w:ascii="Times New Roman" w:hAnsi="Times New Roman" w:cs="Times New Roman"/>
                <w:bCs/>
                <w:sz w:val="24"/>
                <w:szCs w:val="24"/>
              </w:rPr>
              <w:t xml:space="preserve">OSHRC DOCKET NO. </w:t>
            </w:r>
          </w:p>
        </w:tc>
      </w:tr>
      <w:tr w:rsidR="00B22C82" w:rsidRPr="00B22C82" w14:paraId="33B87F09" w14:textId="77777777" w:rsidTr="00AD54EC">
        <w:trPr>
          <w:cantSplit/>
        </w:trPr>
        <w:tc>
          <w:tcPr>
            <w:tcW w:w="4680" w:type="dxa"/>
            <w:tcBorders>
              <w:top w:val="nil"/>
              <w:left w:val="nil"/>
              <w:bottom w:val="nil"/>
              <w:right w:val="dashSmallGap" w:sz="6" w:space="0" w:color="000000"/>
            </w:tcBorders>
          </w:tcPr>
          <w:p w14:paraId="68FA8B4E" w14:textId="77777777" w:rsidR="00B22C82" w:rsidRPr="00B22C82" w:rsidRDefault="00B22C82" w:rsidP="00B22C82">
            <w:pPr>
              <w:spacing w:after="0" w:line="360" w:lineRule="auto"/>
              <w:rPr>
                <w:rFonts w:ascii="Times New Roman" w:hAnsi="Times New Roman" w:cs="Times New Roman"/>
                <w:sz w:val="24"/>
                <w:szCs w:val="24"/>
              </w:rPr>
            </w:pPr>
            <w:bookmarkStart w:id="1" w:name="2"/>
            <w:bookmarkEnd w:id="1"/>
            <w:r w:rsidRPr="00B22C82">
              <w:rPr>
                <w:rFonts w:ascii="Times New Roman" w:hAnsi="Times New Roman" w:cs="Times New Roman"/>
                <w:sz w:val="24"/>
                <w:szCs w:val="24"/>
              </w:rPr>
              <w:t>XYZ CORP.,</w:t>
            </w:r>
          </w:p>
        </w:tc>
        <w:tc>
          <w:tcPr>
            <w:tcW w:w="4680" w:type="dxa"/>
            <w:tcBorders>
              <w:top w:val="nil"/>
              <w:left w:val="nil"/>
              <w:bottom w:val="nil"/>
              <w:right w:val="nil"/>
            </w:tcBorders>
          </w:tcPr>
          <w:p w14:paraId="6EBF15E9" w14:textId="77777777" w:rsidR="00B22C82" w:rsidRPr="00B22C82" w:rsidRDefault="00B22C82" w:rsidP="00B22C82">
            <w:pPr>
              <w:spacing w:after="0" w:line="360" w:lineRule="auto"/>
              <w:rPr>
                <w:rFonts w:ascii="Times New Roman" w:hAnsi="Times New Roman" w:cs="Times New Roman"/>
                <w:b/>
                <w:sz w:val="24"/>
                <w:szCs w:val="24"/>
              </w:rPr>
            </w:pPr>
            <w:r w:rsidRPr="00B22C82">
              <w:rPr>
                <w:rFonts w:ascii="Times New Roman" w:hAnsi="Times New Roman" w:cs="Times New Roman"/>
                <w:sz w:val="24"/>
                <w:szCs w:val="24"/>
              </w:rPr>
              <w:t xml:space="preserve">    </w:t>
            </w:r>
          </w:p>
        </w:tc>
      </w:tr>
      <w:tr w:rsidR="00B22C82" w:rsidRPr="00B22C82" w14:paraId="41EAEC2A" w14:textId="77777777" w:rsidTr="00AD54EC">
        <w:trPr>
          <w:cantSplit/>
        </w:trPr>
        <w:tc>
          <w:tcPr>
            <w:tcW w:w="4680" w:type="dxa"/>
            <w:tcBorders>
              <w:top w:val="nil"/>
              <w:left w:val="nil"/>
              <w:bottom w:val="single" w:sz="6" w:space="0" w:color="000000"/>
              <w:right w:val="dashSmallGap" w:sz="6" w:space="0" w:color="000000"/>
            </w:tcBorders>
          </w:tcPr>
          <w:p w14:paraId="47EE4B9E" w14:textId="77777777" w:rsidR="00B22C82" w:rsidRPr="00B22C82" w:rsidRDefault="00B22C82" w:rsidP="00B22C82">
            <w:pPr>
              <w:spacing w:after="0" w:line="360" w:lineRule="auto"/>
              <w:rPr>
                <w:rFonts w:ascii="Times New Roman" w:hAnsi="Times New Roman" w:cs="Times New Roman"/>
                <w:sz w:val="24"/>
                <w:szCs w:val="24"/>
              </w:rPr>
            </w:pPr>
            <w:r w:rsidRPr="00B22C82">
              <w:rPr>
                <w:rFonts w:ascii="Times New Roman" w:hAnsi="Times New Roman" w:cs="Times New Roman"/>
                <w:sz w:val="24"/>
                <w:szCs w:val="24"/>
              </w:rPr>
              <w:t xml:space="preserve">                          Respondent.</w:t>
            </w:r>
          </w:p>
        </w:tc>
        <w:tc>
          <w:tcPr>
            <w:tcW w:w="4680" w:type="dxa"/>
            <w:tcBorders>
              <w:top w:val="nil"/>
              <w:left w:val="nil"/>
              <w:bottom w:val="nil"/>
              <w:right w:val="nil"/>
            </w:tcBorders>
          </w:tcPr>
          <w:p w14:paraId="1BD7D3F4" w14:textId="77777777" w:rsidR="00B22C82" w:rsidRPr="00B22C82" w:rsidRDefault="00B22C82" w:rsidP="00B22C82">
            <w:pPr>
              <w:spacing w:after="0" w:line="360" w:lineRule="auto"/>
              <w:rPr>
                <w:rFonts w:ascii="Times New Roman" w:hAnsi="Times New Roman" w:cs="Times New Roman"/>
                <w:sz w:val="24"/>
                <w:szCs w:val="24"/>
              </w:rPr>
            </w:pPr>
          </w:p>
        </w:tc>
      </w:tr>
    </w:tbl>
    <w:p w14:paraId="6C72EDC2" w14:textId="77777777" w:rsidR="00B22C82" w:rsidRPr="00B22C82" w:rsidRDefault="00B22C82" w:rsidP="00B22C82">
      <w:pPr>
        <w:spacing w:after="0" w:line="360" w:lineRule="auto"/>
        <w:jc w:val="both"/>
        <w:rPr>
          <w:rFonts w:ascii="Times New Roman" w:hAnsi="Times New Roman" w:cs="Times New Roman"/>
          <w:sz w:val="24"/>
          <w:szCs w:val="24"/>
        </w:rPr>
      </w:pPr>
      <w:r w:rsidRPr="00B22C82">
        <w:rPr>
          <w:rFonts w:ascii="Times New Roman" w:hAnsi="Times New Roman" w:cs="Times New Roman"/>
          <w:sz w:val="24"/>
          <w:szCs w:val="24"/>
        </w:rPr>
        <w:t xml:space="preserve"> </w:t>
      </w:r>
    </w:p>
    <w:p w14:paraId="5C02EB63" w14:textId="77777777" w:rsidR="00583BF6" w:rsidRPr="00B22C82" w:rsidRDefault="00583BF6" w:rsidP="00B22C82">
      <w:pPr>
        <w:spacing w:after="0" w:line="240" w:lineRule="auto"/>
        <w:jc w:val="center"/>
        <w:rPr>
          <w:rFonts w:ascii="Times New Roman" w:eastAsia="Times New Roman" w:hAnsi="Times New Roman" w:cs="Times New Roman"/>
          <w:color w:val="000000"/>
          <w:sz w:val="24"/>
          <w:szCs w:val="24"/>
        </w:rPr>
      </w:pPr>
      <w:r w:rsidRPr="00B22C82">
        <w:rPr>
          <w:rFonts w:ascii="Times New Roman" w:eastAsia="Times New Roman" w:hAnsi="Times New Roman" w:cs="Times New Roman"/>
          <w:b/>
          <w:bCs/>
          <w:color w:val="000000"/>
          <w:sz w:val="24"/>
          <w:szCs w:val="24"/>
        </w:rPr>
        <w:t>Respondent’s Withdrawal of Notice of Contest</w:t>
      </w:r>
    </w:p>
    <w:p w14:paraId="277A4DF0" w14:textId="77777777" w:rsidR="00B22C82" w:rsidRDefault="00B22C82" w:rsidP="00B22C82">
      <w:pPr>
        <w:spacing w:after="0" w:line="240" w:lineRule="auto"/>
        <w:rPr>
          <w:rFonts w:ascii="Times New Roman" w:eastAsia="Times New Roman" w:hAnsi="Times New Roman" w:cs="Times New Roman"/>
          <w:color w:val="000000"/>
          <w:sz w:val="24"/>
          <w:szCs w:val="24"/>
        </w:rPr>
      </w:pPr>
    </w:p>
    <w:p w14:paraId="770D2D5F" w14:textId="0A1D7767" w:rsidR="00583BF6" w:rsidRPr="00B22C82" w:rsidRDefault="00583BF6" w:rsidP="00B22C82">
      <w:pPr>
        <w:spacing w:after="0" w:line="240" w:lineRule="auto"/>
        <w:rPr>
          <w:rFonts w:ascii="Times New Roman" w:eastAsia="Times New Roman" w:hAnsi="Times New Roman" w:cs="Times New Roman"/>
          <w:color w:val="000000"/>
          <w:sz w:val="24"/>
          <w:szCs w:val="24"/>
        </w:rPr>
      </w:pPr>
      <w:r w:rsidRPr="00B22C82">
        <w:rPr>
          <w:rFonts w:ascii="Times New Roman" w:eastAsia="Times New Roman" w:hAnsi="Times New Roman" w:cs="Times New Roman"/>
          <w:color w:val="000000"/>
          <w:sz w:val="24"/>
          <w:szCs w:val="24"/>
        </w:rPr>
        <w:t>Respondent, XYZ Corp., by the undersigned representative, withdraws its Notice of Contest in the case with the docket number above, pursuant to 29 CFR 2200.102 of the Rules of Procedure for the Commission.</w:t>
      </w:r>
    </w:p>
    <w:p w14:paraId="727F3BF6" w14:textId="77777777" w:rsidR="00B22C82" w:rsidRDefault="00B22C82" w:rsidP="00B22C82">
      <w:pPr>
        <w:spacing w:after="0" w:line="240" w:lineRule="auto"/>
        <w:rPr>
          <w:rFonts w:ascii="Times New Roman" w:eastAsia="Times New Roman" w:hAnsi="Times New Roman" w:cs="Times New Roman"/>
          <w:color w:val="000000"/>
          <w:sz w:val="24"/>
          <w:szCs w:val="24"/>
        </w:rPr>
      </w:pPr>
    </w:p>
    <w:p w14:paraId="1A859AF4" w14:textId="1A0CA76A" w:rsidR="00DD2FCA" w:rsidRPr="00B22C82" w:rsidRDefault="00BA64D0" w:rsidP="00B22C82">
      <w:pPr>
        <w:spacing w:after="0" w:line="240" w:lineRule="auto"/>
        <w:rPr>
          <w:rFonts w:ascii="Times New Roman" w:eastAsia="Times New Roman" w:hAnsi="Times New Roman" w:cs="Times New Roman"/>
          <w:color w:val="000000"/>
          <w:sz w:val="24"/>
          <w:szCs w:val="24"/>
        </w:rPr>
      </w:pPr>
      <w:r w:rsidRPr="00B22C82">
        <w:rPr>
          <w:rFonts w:ascii="Times New Roman" w:eastAsia="Times New Roman" w:hAnsi="Times New Roman" w:cs="Times New Roman"/>
          <w:color w:val="000000"/>
          <w:sz w:val="24"/>
          <w:szCs w:val="24"/>
        </w:rPr>
        <w:t>[Company official’s name]</w:t>
      </w:r>
      <w:r w:rsidRPr="00B22C82">
        <w:rPr>
          <w:rFonts w:ascii="Times New Roman" w:eastAsia="Times New Roman" w:hAnsi="Times New Roman" w:cs="Times New Roman"/>
          <w:color w:val="000000"/>
          <w:sz w:val="24"/>
          <w:szCs w:val="24"/>
        </w:rPr>
        <w:br/>
        <w:t>XYZ Corp.</w:t>
      </w:r>
      <w:r w:rsidRPr="00B22C82">
        <w:rPr>
          <w:rFonts w:ascii="Times New Roman" w:eastAsia="Times New Roman" w:hAnsi="Times New Roman" w:cs="Times New Roman"/>
          <w:color w:val="000000"/>
          <w:sz w:val="24"/>
          <w:szCs w:val="24"/>
        </w:rPr>
        <w:br/>
        <w:t>123 Street</w:t>
      </w:r>
      <w:r w:rsidRPr="00B22C82">
        <w:rPr>
          <w:rFonts w:ascii="Times New Roman" w:eastAsia="Times New Roman" w:hAnsi="Times New Roman" w:cs="Times New Roman"/>
          <w:color w:val="000000"/>
          <w:sz w:val="24"/>
          <w:szCs w:val="24"/>
        </w:rPr>
        <w:br/>
        <w:t>City, State Zip Code</w:t>
      </w:r>
      <w:r w:rsidRPr="00B22C82">
        <w:rPr>
          <w:rFonts w:ascii="Times New Roman" w:eastAsia="Times New Roman" w:hAnsi="Times New Roman" w:cs="Times New Roman"/>
          <w:color w:val="000000"/>
          <w:sz w:val="24"/>
          <w:szCs w:val="24"/>
        </w:rPr>
        <w:br/>
        <w:t>March 29, 2019</w:t>
      </w:r>
    </w:p>
    <w:sectPr w:rsidR="00DD2FCA" w:rsidRPr="00B22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045D0" w14:textId="77777777" w:rsidR="002C3D0B" w:rsidRDefault="002C3D0B" w:rsidP="002C3D0B">
      <w:pPr>
        <w:spacing w:after="0" w:line="240" w:lineRule="auto"/>
      </w:pPr>
      <w:r>
        <w:separator/>
      </w:r>
    </w:p>
  </w:endnote>
  <w:endnote w:type="continuationSeparator" w:id="0">
    <w:p w14:paraId="226749D6" w14:textId="77777777" w:rsidR="002C3D0B" w:rsidRDefault="002C3D0B" w:rsidP="002C3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FFFBA" w14:textId="77777777" w:rsidR="002C3D0B" w:rsidRDefault="002C3D0B" w:rsidP="002C3D0B">
      <w:pPr>
        <w:spacing w:after="0" w:line="240" w:lineRule="auto"/>
      </w:pPr>
      <w:r>
        <w:separator/>
      </w:r>
    </w:p>
  </w:footnote>
  <w:footnote w:type="continuationSeparator" w:id="0">
    <w:p w14:paraId="5A728720" w14:textId="77777777" w:rsidR="002C3D0B" w:rsidRDefault="002C3D0B" w:rsidP="002C3D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F6"/>
    <w:rsid w:val="002C3D0B"/>
    <w:rsid w:val="00342522"/>
    <w:rsid w:val="00583BF6"/>
    <w:rsid w:val="005B7CD9"/>
    <w:rsid w:val="00B22C82"/>
    <w:rsid w:val="00BA64D0"/>
    <w:rsid w:val="00DD2FCA"/>
    <w:rsid w:val="00E7711D"/>
    <w:rsid w:val="00F4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429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BF6"/>
    <w:pPr>
      <w:spacing w:after="200"/>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semiHidden/>
    <w:unhideWhenUsed/>
    <w:rsid w:val="00E7711D"/>
    <w:pPr>
      <w:spacing w:line="240" w:lineRule="auto"/>
    </w:pPr>
    <w:rPr>
      <w:rFonts w:ascii="Times New Roman" w:hAnsi="Times New Roman"/>
      <w:sz w:val="24"/>
      <w:szCs w:val="20"/>
    </w:rPr>
  </w:style>
  <w:style w:type="character" w:customStyle="1" w:styleId="FootnoteTextChar">
    <w:name w:val="Footnote Text Char"/>
    <w:basedOn w:val="DefaultParagraphFont"/>
    <w:link w:val="FootnoteText"/>
    <w:uiPriority w:val="99"/>
    <w:semiHidden/>
    <w:rsid w:val="00E7711D"/>
    <w:rPr>
      <w:rFonts w:ascii="Times New Roman" w:hAnsi="Times New Roman"/>
      <w:sz w:val="24"/>
      <w:szCs w:val="20"/>
    </w:rPr>
  </w:style>
  <w:style w:type="paragraph" w:styleId="Header">
    <w:name w:val="header"/>
    <w:basedOn w:val="Normal"/>
    <w:link w:val="HeaderChar"/>
    <w:uiPriority w:val="99"/>
    <w:unhideWhenUsed/>
    <w:rsid w:val="002C3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D0B"/>
  </w:style>
  <w:style w:type="paragraph" w:styleId="Footer">
    <w:name w:val="footer"/>
    <w:basedOn w:val="Normal"/>
    <w:link w:val="FooterChar"/>
    <w:uiPriority w:val="99"/>
    <w:unhideWhenUsed/>
    <w:rsid w:val="002C3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2019-06-06T19:44:00Z</dcterms:created>
  <dcterms:modified xsi:type="dcterms:W3CDTF">2019-06-06T19:44:00Z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